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805" w:rsidRDefault="00843805">
      <w:pPr>
        <w:jc w:val="left"/>
        <w:rPr>
          <w:rFonts w:ascii="Times New Roman" w:eastAsia="仿宋_GB2312" w:hAnsi="Times New Roman" w:cs="Times New Roman"/>
          <w:sz w:val="28"/>
          <w:szCs w:val="28"/>
        </w:rPr>
      </w:pPr>
    </w:p>
    <w:p w:rsidR="00843805" w:rsidRDefault="00000000">
      <w:pPr>
        <w:pStyle w:val="aff2"/>
        <w:ind w:left="720" w:firstLineChars="0" w:firstLine="0"/>
        <w:jc w:val="left"/>
        <w:rPr>
          <w:rFonts w:ascii="Times New Roman" w:eastAsia="仿宋_GB2312" w:hAnsi="Times New Roman" w:cs="Times New Roman"/>
          <w:b/>
          <w:bCs/>
          <w:sz w:val="28"/>
          <w:szCs w:val="28"/>
        </w:rPr>
      </w:pPr>
      <w:r>
        <w:rPr>
          <w:rFonts w:ascii="Times New Roman" w:eastAsia="仿宋_GB2312" w:hAnsi="Times New Roman" w:cs="Times New Roman"/>
          <w:b/>
          <w:bCs/>
          <w:sz w:val="28"/>
          <w:szCs w:val="28"/>
        </w:rPr>
        <w:t>附件</w:t>
      </w:r>
      <w:r>
        <w:rPr>
          <w:rFonts w:ascii="Times New Roman" w:eastAsia="仿宋_GB2312" w:hAnsi="Times New Roman" w:cs="Times New Roman"/>
          <w:b/>
          <w:bCs/>
          <w:sz w:val="28"/>
          <w:szCs w:val="28"/>
        </w:rPr>
        <w:t>1</w:t>
      </w:r>
    </w:p>
    <w:p w:rsidR="00843805" w:rsidRDefault="00843805">
      <w:pPr>
        <w:pStyle w:val="aff2"/>
        <w:ind w:left="720" w:firstLineChars="0" w:firstLine="0"/>
        <w:jc w:val="left"/>
        <w:rPr>
          <w:rFonts w:ascii="Times New Roman" w:eastAsia="仿宋_GB2312" w:hAnsi="Times New Roman" w:cs="Times New Roman"/>
          <w:sz w:val="28"/>
          <w:szCs w:val="28"/>
        </w:rPr>
      </w:pPr>
    </w:p>
    <w:p w:rsidR="00843805" w:rsidRDefault="00000000">
      <w:pPr>
        <w:pStyle w:val="afffa"/>
        <w:rPr>
          <w:rFonts w:ascii="Times New Roman" w:eastAsiaTheme="minorEastAsia" w:hAnsi="Times New Roman"/>
          <w:b w:val="0"/>
          <w:bCs w:val="0"/>
          <w:color w:val="auto"/>
          <w:sz w:val="34"/>
          <w:szCs w:val="34"/>
        </w:rPr>
      </w:pPr>
      <w:bookmarkStart w:id="0" w:name="_Toc16113"/>
      <w:r>
        <w:rPr>
          <w:rFonts w:ascii="Times New Roman" w:eastAsiaTheme="minorEastAsia" w:hAnsi="Times New Roman"/>
          <w:b w:val="0"/>
          <w:bCs w:val="0"/>
          <w:color w:val="auto"/>
          <w:sz w:val="34"/>
          <w:szCs w:val="34"/>
        </w:rPr>
        <w:t>材料化学专业人才培养方案</w:t>
      </w:r>
      <w:bookmarkEnd w:id="0"/>
    </w:p>
    <w:p w:rsidR="00843805" w:rsidRDefault="00000000">
      <w:pPr>
        <w:spacing w:line="460" w:lineRule="exact"/>
        <w:jc w:val="center"/>
        <w:rPr>
          <w:rFonts w:ascii="Times New Roman" w:eastAsia="黑体" w:hAnsi="Times New Roman" w:cs="Times New Roman"/>
          <w:sz w:val="24"/>
        </w:rPr>
      </w:pPr>
      <w:r>
        <w:rPr>
          <w:rFonts w:ascii="Times New Roman" w:eastAsia="黑体" w:hAnsi="Times New Roman" w:cs="Times New Roman"/>
          <w:sz w:val="24"/>
        </w:rPr>
        <w:t>（专业代码：</w:t>
      </w:r>
      <w:r>
        <w:rPr>
          <w:rFonts w:ascii="Times New Roman" w:eastAsia="黑体" w:hAnsi="Times New Roman" w:cs="Times New Roman"/>
          <w:b/>
          <w:sz w:val="24"/>
        </w:rPr>
        <w:t>080403</w:t>
      </w:r>
      <w:r>
        <w:rPr>
          <w:rFonts w:ascii="Times New Roman" w:eastAsia="黑体" w:hAnsi="Times New Roman" w:cs="Times New Roman"/>
          <w:sz w:val="24"/>
        </w:rPr>
        <w:t>）</w:t>
      </w:r>
    </w:p>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一、培养目标</w:t>
      </w:r>
    </w:p>
    <w:p w:rsidR="00843805" w:rsidRDefault="00000000">
      <w:pPr>
        <w:snapToGrid w:val="0"/>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坚持以习近平新时代中国特色社会主义思想为指导，落实立德树人根本任务，全面贯彻落实全国教育大会精神。本专业面向新疆材料产业，培养德智体美劳全面发展，系统掌握材料化学的基本知识、理论与技能，能在材料化学及其相关领域从事科学研究、产品生产、技术开发、质量控制和相关管理工作，具有强烈社会责任感与人文情怀、坚实学科专业基础与卓越创新创业能力、深厚传统文化底蕴与宽广国际视野的高素质人才。</w:t>
      </w:r>
    </w:p>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本专业毕业生在毕业</w:t>
      </w:r>
      <w:r>
        <w:rPr>
          <w:rFonts w:ascii="Times New Roman" w:eastAsia="黑体" w:hAnsi="Times New Roman" w:cs="Times New Roman"/>
          <w:b/>
          <w:bCs/>
          <w:sz w:val="24"/>
        </w:rPr>
        <w:t>5</w:t>
      </w:r>
      <w:r>
        <w:rPr>
          <w:rFonts w:ascii="Times New Roman" w:eastAsia="黑体" w:hAnsi="Times New Roman" w:cs="Times New Roman"/>
          <w:b/>
          <w:bCs/>
          <w:sz w:val="24"/>
        </w:rPr>
        <w:t>年内应达到以下目标：</w:t>
      </w:r>
    </w:p>
    <w:p w:rsidR="00843805" w:rsidRDefault="00000000">
      <w:pPr>
        <w:spacing w:line="440" w:lineRule="exact"/>
        <w:ind w:firstLineChars="200"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目标</w:t>
      </w:r>
      <w:r>
        <w:rPr>
          <w:rFonts w:ascii="Times New Roman" w:eastAsia="仿宋_GB2312" w:hAnsi="Times New Roman" w:cs="Times New Roman"/>
          <w:b/>
          <w:bCs/>
          <w:sz w:val="28"/>
          <w:szCs w:val="28"/>
        </w:rPr>
        <w:t>1</w:t>
      </w:r>
      <w:r>
        <w:rPr>
          <w:rFonts w:ascii="Times New Roman" w:eastAsia="仿宋_GB2312" w:hAnsi="Times New Roman" w:cs="Times New Roman"/>
          <w:sz w:val="28"/>
          <w:szCs w:val="28"/>
        </w:rPr>
        <w:t>：培养德、智、体、美、</w:t>
      </w:r>
      <w:proofErr w:type="gramStart"/>
      <w:r>
        <w:rPr>
          <w:rFonts w:ascii="Times New Roman" w:eastAsia="仿宋_GB2312" w:hAnsi="Times New Roman" w:cs="Times New Roman"/>
          <w:sz w:val="28"/>
          <w:szCs w:val="28"/>
        </w:rPr>
        <w:t>劳</w:t>
      </w:r>
      <w:proofErr w:type="gramEnd"/>
      <w:r>
        <w:rPr>
          <w:rFonts w:ascii="Times New Roman" w:eastAsia="仿宋_GB2312" w:hAnsi="Times New Roman" w:cs="Times New Roman"/>
          <w:sz w:val="28"/>
          <w:szCs w:val="28"/>
        </w:rPr>
        <w:t>全面发展的高素质应用型人才。</w:t>
      </w:r>
    </w:p>
    <w:p w:rsidR="00843805" w:rsidRDefault="00000000">
      <w:pPr>
        <w:spacing w:line="440" w:lineRule="exact"/>
        <w:ind w:firstLineChars="200"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目标</w:t>
      </w:r>
      <w:r>
        <w:rPr>
          <w:rFonts w:ascii="Times New Roman" w:eastAsia="仿宋_GB2312" w:hAnsi="Times New Roman" w:cs="Times New Roman"/>
          <w:b/>
          <w:bCs/>
          <w:sz w:val="28"/>
          <w:szCs w:val="28"/>
        </w:rPr>
        <w:t>2</w:t>
      </w:r>
      <w:r>
        <w:rPr>
          <w:rFonts w:ascii="Times New Roman" w:eastAsia="仿宋_GB2312" w:hAnsi="Times New Roman" w:cs="Times New Roman"/>
          <w:sz w:val="28"/>
          <w:szCs w:val="28"/>
        </w:rPr>
        <w:t>：具有扎实的自然科学、工程技术及材料化学的基础知识和技能，具备一定的计算机等现代工具应用能力，能够分析和解决本专业的复杂工程问题。</w:t>
      </w:r>
    </w:p>
    <w:p w:rsidR="00843805" w:rsidRDefault="00000000">
      <w:pPr>
        <w:spacing w:line="440" w:lineRule="exact"/>
        <w:ind w:firstLineChars="200"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目标</w:t>
      </w:r>
      <w:r>
        <w:rPr>
          <w:rFonts w:ascii="Times New Roman" w:eastAsia="仿宋_GB2312" w:hAnsi="Times New Roman" w:cs="Times New Roman"/>
          <w:b/>
          <w:bCs/>
          <w:sz w:val="28"/>
          <w:szCs w:val="28"/>
        </w:rPr>
        <w:t>3</w:t>
      </w:r>
      <w:r>
        <w:rPr>
          <w:rFonts w:ascii="Times New Roman" w:eastAsia="仿宋_GB2312" w:hAnsi="Times New Roman" w:cs="Times New Roman"/>
          <w:b/>
          <w:bCs/>
          <w:sz w:val="28"/>
          <w:szCs w:val="28"/>
        </w:rPr>
        <w:t>：</w:t>
      </w:r>
      <w:r>
        <w:rPr>
          <w:rFonts w:ascii="Times New Roman" w:eastAsia="仿宋_GB2312" w:hAnsi="Times New Roman" w:cs="Times New Roman"/>
          <w:sz w:val="28"/>
          <w:szCs w:val="28"/>
        </w:rPr>
        <w:t>掌握材料化学专业的基本理论与技能，具备针对具体的实践需求进行科学研究、技术开发、工艺设计与改进的工程应用实践能力，并能充分考虑对健康、安全、环境、社会等的影响。</w:t>
      </w:r>
    </w:p>
    <w:p w:rsidR="00843805" w:rsidRDefault="00000000">
      <w:pPr>
        <w:spacing w:line="440" w:lineRule="exact"/>
        <w:ind w:firstLineChars="200" w:firstLine="562"/>
        <w:rPr>
          <w:rFonts w:ascii="Times New Roman" w:eastAsia="仿宋_GB2312" w:hAnsi="Times New Roman" w:cs="Times New Roman"/>
          <w:sz w:val="28"/>
          <w:szCs w:val="28"/>
        </w:rPr>
      </w:pPr>
      <w:r>
        <w:rPr>
          <w:rFonts w:ascii="Times New Roman" w:eastAsia="仿宋_GB2312" w:hAnsi="Times New Roman" w:cs="Times New Roman"/>
          <w:b/>
          <w:bCs/>
          <w:sz w:val="28"/>
          <w:szCs w:val="28"/>
        </w:rPr>
        <w:t>目标</w:t>
      </w:r>
      <w:r>
        <w:rPr>
          <w:rFonts w:ascii="Times New Roman" w:eastAsia="仿宋_GB2312" w:hAnsi="Times New Roman" w:cs="Times New Roman"/>
          <w:b/>
          <w:bCs/>
          <w:sz w:val="28"/>
          <w:szCs w:val="28"/>
        </w:rPr>
        <w:t>4</w:t>
      </w:r>
      <w:r>
        <w:rPr>
          <w:rFonts w:ascii="Times New Roman" w:eastAsia="仿宋_GB2312" w:hAnsi="Times New Roman" w:cs="Times New Roman"/>
          <w:sz w:val="28"/>
          <w:szCs w:val="28"/>
        </w:rPr>
        <w:t>：具有人文社会科学素养、社会责任感，能够在实践中发挥团队精神，理解并遵守工程职业道德和规范，履行责任。</w:t>
      </w:r>
    </w:p>
    <w:p w:rsidR="00843805" w:rsidRDefault="00000000">
      <w:pPr>
        <w:spacing w:line="440" w:lineRule="exact"/>
        <w:ind w:firstLineChars="200" w:firstLine="562"/>
        <w:rPr>
          <w:rFonts w:ascii="Times New Roman" w:hAnsi="Times New Roman" w:cs="Times New Roman"/>
          <w:bCs/>
          <w:sz w:val="24"/>
        </w:rPr>
      </w:pPr>
      <w:r>
        <w:rPr>
          <w:rFonts w:ascii="Times New Roman" w:eastAsia="仿宋_GB2312" w:hAnsi="Times New Roman" w:cs="Times New Roman"/>
          <w:b/>
          <w:bCs/>
          <w:sz w:val="28"/>
          <w:szCs w:val="28"/>
        </w:rPr>
        <w:t>目标</w:t>
      </w:r>
      <w:r>
        <w:rPr>
          <w:rFonts w:ascii="Times New Roman" w:eastAsia="仿宋_GB2312" w:hAnsi="Times New Roman" w:cs="Times New Roman"/>
          <w:b/>
          <w:bCs/>
          <w:sz w:val="28"/>
          <w:szCs w:val="28"/>
        </w:rPr>
        <w:t>5</w:t>
      </w:r>
      <w:r>
        <w:rPr>
          <w:rFonts w:ascii="Times New Roman" w:eastAsia="仿宋_GB2312" w:hAnsi="Times New Roman" w:cs="Times New Roman"/>
          <w:sz w:val="28"/>
          <w:szCs w:val="28"/>
        </w:rPr>
        <w:t>：具有创新意识、环境意识和良好的团队合作精神以及沟通、管理和终身学习的能力。</w:t>
      </w:r>
    </w:p>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二、毕业要求</w:t>
      </w:r>
    </w:p>
    <w:p w:rsidR="00843805" w:rsidRDefault="00000000">
      <w:pPr>
        <w:snapToGrid w:val="0"/>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本专业培养学生掌握相关的自然科学、工程基础知识和专业知识，掌握材料化学领域的基本技能，注重人文社科、法律法规和责任道德的素质修养，使学生具有分析和解决复杂工程问题的能力。</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1.</w:t>
      </w:r>
      <w:r>
        <w:rPr>
          <w:rFonts w:ascii="Times New Roman" w:eastAsia="宋体" w:hAnsi="Times New Roman" w:cs="Times New Roman"/>
          <w:b/>
          <w:sz w:val="24"/>
        </w:rPr>
        <w:t>工程知识：</w:t>
      </w:r>
      <w:r>
        <w:rPr>
          <w:rFonts w:ascii="Times New Roman" w:eastAsia="仿宋_GB2312" w:hAnsi="Times New Roman" w:cs="Times New Roman"/>
          <w:sz w:val="28"/>
          <w:szCs w:val="28"/>
        </w:rPr>
        <w:t>掌握材料化学专业的基础知识、基本理论和基本技能。能够将数学、自然科学、工程基础和材料化学专业知识用于解决实际问题。</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1.1</w:t>
      </w:r>
      <w:r>
        <w:rPr>
          <w:rFonts w:ascii="Times New Roman" w:eastAsia="仿宋_GB2312" w:hAnsi="Times New Roman" w:cs="Times New Roman"/>
          <w:sz w:val="28"/>
          <w:szCs w:val="28"/>
        </w:rPr>
        <w:t>具有解决材料化学相关问题所需的数学和自然科学的基本概念和理</w:t>
      </w:r>
      <w:r>
        <w:rPr>
          <w:rFonts w:ascii="Times New Roman" w:eastAsia="仿宋_GB2312" w:hAnsi="Times New Roman" w:cs="Times New Roman"/>
          <w:sz w:val="28"/>
          <w:szCs w:val="28"/>
        </w:rPr>
        <w:lastRenderedPageBreak/>
        <w:t>论。</w:t>
      </w:r>
      <w:r>
        <w:rPr>
          <w:rFonts w:ascii="Times New Roman" w:eastAsia="仿宋_GB2312" w:hAnsi="Times New Roman" w:cs="Times New Roman"/>
          <w:sz w:val="28"/>
          <w:szCs w:val="28"/>
        </w:rPr>
        <w:tab/>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1.2</w:t>
      </w:r>
      <w:r>
        <w:rPr>
          <w:rFonts w:ascii="Times New Roman" w:eastAsia="仿宋_GB2312" w:hAnsi="Times New Roman" w:cs="Times New Roman"/>
          <w:sz w:val="28"/>
          <w:szCs w:val="28"/>
        </w:rPr>
        <w:t>具有材料化学所需的专业基础知识。</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1.3</w:t>
      </w:r>
      <w:r>
        <w:rPr>
          <w:rFonts w:ascii="Times New Roman" w:eastAsia="仿宋_GB2312" w:hAnsi="Times New Roman" w:cs="Times New Roman"/>
          <w:sz w:val="28"/>
          <w:szCs w:val="28"/>
        </w:rPr>
        <w:t>能将数理、工程和材料化学基础知识以及模型化研究方法应用于实际问题的推演、分析、比较和综合。</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2.</w:t>
      </w:r>
      <w:r>
        <w:rPr>
          <w:rFonts w:ascii="Times New Roman" w:eastAsia="宋体" w:hAnsi="Times New Roman" w:cs="Times New Roman"/>
          <w:b/>
          <w:sz w:val="24"/>
        </w:rPr>
        <w:t>问题分析：</w:t>
      </w:r>
      <w:r>
        <w:rPr>
          <w:rFonts w:ascii="Times New Roman" w:eastAsia="仿宋_GB2312" w:hAnsi="Times New Roman" w:cs="Times New Roman"/>
          <w:sz w:val="28"/>
          <w:szCs w:val="28"/>
        </w:rPr>
        <w:t>掌握化学、数理、其它自然科学和专业基础的基本原理和方法，能够识别、表达、应用材料化学知识分析材料及相关领域的基本科学问题和复杂工程问题，并通过文献研究分析论证，以获得合理性结论。</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2.1</w:t>
      </w:r>
      <w:r>
        <w:rPr>
          <w:rFonts w:ascii="Times New Roman" w:eastAsia="仿宋_GB2312" w:hAnsi="Times New Roman" w:cs="Times New Roman"/>
          <w:sz w:val="28"/>
          <w:szCs w:val="28"/>
        </w:rPr>
        <w:t>能够基于科学原理并采用科学方法对材料化学及相关领域复杂工程问题进行研究，包括设计实验、分析与解释数据、并通过信息综合得到合理有效的结论。</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2.2</w:t>
      </w:r>
      <w:r>
        <w:rPr>
          <w:rFonts w:ascii="Times New Roman" w:eastAsia="仿宋_GB2312" w:hAnsi="Times New Roman" w:cs="Times New Roman"/>
          <w:sz w:val="28"/>
          <w:szCs w:val="28"/>
        </w:rPr>
        <w:t>能基于数学、自然科学、工程科学的基本原理和教学模型化方法正确表达复杂的工程问题。</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2.3 </w:t>
      </w:r>
      <w:r>
        <w:rPr>
          <w:rFonts w:ascii="Times New Roman" w:eastAsia="仿宋_GB2312" w:hAnsi="Times New Roman" w:cs="Times New Roman"/>
          <w:sz w:val="28"/>
          <w:szCs w:val="28"/>
        </w:rPr>
        <w:t>具有文献查阅、资料检索以及运用现代</w:t>
      </w:r>
      <w:proofErr w:type="gramStart"/>
      <w:r>
        <w:rPr>
          <w:rFonts w:ascii="Times New Roman" w:eastAsia="仿宋_GB2312" w:hAnsi="Times New Roman" w:cs="Times New Roman"/>
          <w:sz w:val="28"/>
          <w:szCs w:val="28"/>
        </w:rPr>
        <w:t>讯息</w:t>
      </w:r>
      <w:proofErr w:type="gramEnd"/>
      <w:r>
        <w:rPr>
          <w:rFonts w:ascii="Times New Roman" w:eastAsia="仿宋_GB2312" w:hAnsi="Times New Roman" w:cs="Times New Roman"/>
          <w:sz w:val="28"/>
          <w:szCs w:val="28"/>
        </w:rPr>
        <w:t>技术获取和加工相关信息的能力，并通过文献研究分析复杂工程问题，以获得有效结论。</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3.</w:t>
      </w:r>
      <w:r>
        <w:rPr>
          <w:rFonts w:ascii="Times New Roman" w:eastAsia="宋体" w:hAnsi="Times New Roman" w:cs="Times New Roman"/>
          <w:b/>
          <w:sz w:val="24"/>
        </w:rPr>
        <w:t>设计</w:t>
      </w:r>
      <w:r>
        <w:rPr>
          <w:rFonts w:ascii="Times New Roman" w:eastAsia="宋体" w:hAnsi="Times New Roman" w:cs="Times New Roman"/>
          <w:b/>
          <w:sz w:val="24"/>
        </w:rPr>
        <w:t>/</w:t>
      </w:r>
      <w:r>
        <w:rPr>
          <w:rFonts w:ascii="Times New Roman" w:eastAsia="宋体" w:hAnsi="Times New Roman" w:cs="Times New Roman"/>
          <w:b/>
          <w:sz w:val="24"/>
        </w:rPr>
        <w:t>开发解决方案：</w:t>
      </w:r>
      <w:r>
        <w:rPr>
          <w:rFonts w:ascii="Times New Roman" w:eastAsia="仿宋_GB2312" w:hAnsi="Times New Roman" w:cs="Times New Roman"/>
          <w:sz w:val="28"/>
          <w:szCs w:val="28"/>
        </w:rPr>
        <w:t>能够设计针对材料化学复杂问题的解决方案，设计满足特定需求的系统、单元（部件）或工艺流程，并能够在设计环节体现创新意识、考虑社会、健康、安全、法律、文化以及环节等因素。</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3.1</w:t>
      </w:r>
      <w:r>
        <w:rPr>
          <w:rFonts w:ascii="Times New Roman" w:eastAsia="仿宋_GB2312" w:hAnsi="Times New Roman" w:cs="Times New Roman"/>
          <w:sz w:val="28"/>
          <w:szCs w:val="28"/>
        </w:rPr>
        <w:t>掌握工程设计和产品开发全周期、全流程的基本设计</w:t>
      </w:r>
      <w:r>
        <w:rPr>
          <w:rFonts w:ascii="Times New Roman" w:eastAsia="仿宋_GB2312" w:hAnsi="Times New Roman" w:cs="Times New Roman"/>
          <w:sz w:val="28"/>
          <w:szCs w:val="28"/>
        </w:rPr>
        <w:t>/</w:t>
      </w:r>
      <w:r>
        <w:rPr>
          <w:rFonts w:ascii="Times New Roman" w:eastAsia="仿宋_GB2312" w:hAnsi="Times New Roman" w:cs="Times New Roman"/>
          <w:sz w:val="28"/>
          <w:szCs w:val="28"/>
        </w:rPr>
        <w:t>开发方法和技术。</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3.2</w:t>
      </w:r>
      <w:r>
        <w:rPr>
          <w:rFonts w:ascii="Times New Roman" w:eastAsia="仿宋_GB2312" w:hAnsi="Times New Roman" w:cs="Times New Roman"/>
          <w:sz w:val="28"/>
          <w:szCs w:val="28"/>
        </w:rPr>
        <w:t>能够利用现代化工科学与技术，从事新材料合成、能源转化、精细化工过程的产品研制与开发、装置设计及生产过程控制等相关工作。</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3.3</w:t>
      </w:r>
      <w:r>
        <w:rPr>
          <w:rFonts w:ascii="Times New Roman" w:eastAsia="仿宋_GB2312" w:hAnsi="Times New Roman" w:cs="Times New Roman"/>
          <w:sz w:val="28"/>
          <w:szCs w:val="28"/>
        </w:rPr>
        <w:t>在设计中能够考虑安全、健康、法律、文化及环境等制约因素。</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4.</w:t>
      </w:r>
      <w:r>
        <w:rPr>
          <w:rFonts w:ascii="Times New Roman" w:eastAsia="宋体" w:hAnsi="Times New Roman" w:cs="Times New Roman"/>
          <w:b/>
          <w:sz w:val="24"/>
        </w:rPr>
        <w:t>研究：</w:t>
      </w:r>
      <w:r>
        <w:rPr>
          <w:rFonts w:ascii="Times New Roman" w:eastAsia="仿宋_GB2312" w:hAnsi="Times New Roman" w:cs="Times New Roman"/>
          <w:sz w:val="28"/>
          <w:szCs w:val="28"/>
        </w:rPr>
        <w:t>掌握材料化学、材料科学与工程的基本理论和研究方法，具有设计、研发新材料、新工艺、新器件的初步能力，包括设计实验、数据分析与解释、结果与讨论、综合获得有效结论、撰写论文。</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4.1</w:t>
      </w:r>
      <w:r>
        <w:rPr>
          <w:rFonts w:ascii="Times New Roman" w:eastAsia="仿宋_GB2312" w:hAnsi="Times New Roman" w:cs="Times New Roman"/>
          <w:sz w:val="28"/>
          <w:szCs w:val="28"/>
        </w:rPr>
        <w:t>能够基于数学、自然科学和工程科学的原理，通过文献研究或相关方法，调研和分析复杂工程问题的解决方案。</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4.2</w:t>
      </w:r>
      <w:r>
        <w:rPr>
          <w:rFonts w:ascii="Times New Roman" w:eastAsia="仿宋_GB2312" w:hAnsi="Times New Roman" w:cs="Times New Roman"/>
          <w:sz w:val="28"/>
          <w:szCs w:val="28"/>
        </w:rPr>
        <w:t>能够基于材料化学领域科学原理并采用科学方法对化学材料分子设计环节进行创新研究。</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4.3</w:t>
      </w:r>
      <w:r>
        <w:rPr>
          <w:rFonts w:ascii="Times New Roman" w:eastAsia="仿宋_GB2312" w:hAnsi="Times New Roman" w:cs="Times New Roman"/>
          <w:sz w:val="28"/>
          <w:szCs w:val="28"/>
        </w:rPr>
        <w:t>能够根据实验方案构建实验系统，安全的开展实验。</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4.4</w:t>
      </w:r>
      <w:r>
        <w:rPr>
          <w:rFonts w:ascii="Times New Roman" w:eastAsia="仿宋_GB2312" w:hAnsi="Times New Roman" w:cs="Times New Roman"/>
          <w:sz w:val="28"/>
          <w:szCs w:val="28"/>
        </w:rPr>
        <w:t>能对实验结果进行分析和解释，并通过信息综合得到合理有效的结</w:t>
      </w:r>
      <w:r>
        <w:rPr>
          <w:rFonts w:ascii="Times New Roman" w:eastAsia="仿宋_GB2312" w:hAnsi="Times New Roman" w:cs="Times New Roman"/>
          <w:sz w:val="28"/>
          <w:szCs w:val="28"/>
        </w:rPr>
        <w:lastRenderedPageBreak/>
        <w:t>论。</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5.</w:t>
      </w:r>
      <w:r>
        <w:rPr>
          <w:rFonts w:ascii="Times New Roman" w:eastAsia="宋体" w:hAnsi="Times New Roman" w:cs="Times New Roman"/>
          <w:b/>
          <w:sz w:val="24"/>
        </w:rPr>
        <w:t>使用现代工具：</w:t>
      </w:r>
      <w:r>
        <w:rPr>
          <w:rFonts w:ascii="Times New Roman" w:eastAsia="仿宋_GB2312" w:hAnsi="Times New Roman" w:cs="Times New Roman"/>
          <w:sz w:val="28"/>
          <w:szCs w:val="28"/>
        </w:rPr>
        <w:t>能够针对复杂材料化学问题，开发、选择与使用恰当的技术、资源、现代工程工具和信息技术工具，包括应用数值计算和模拟软件及编程语言实现对复杂工程问题的预测与模拟，并能够理解其局限性。</w:t>
      </w:r>
      <w:r>
        <w:rPr>
          <w:rFonts w:ascii="Times New Roman" w:eastAsia="仿宋_GB2312" w:hAnsi="Times New Roman" w:cs="Times New Roman"/>
          <w:sz w:val="28"/>
          <w:szCs w:val="28"/>
        </w:rPr>
        <w:t xml:space="preserve"> </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5.1</w:t>
      </w:r>
      <w:r>
        <w:rPr>
          <w:rFonts w:ascii="Times New Roman" w:eastAsia="仿宋_GB2312" w:hAnsi="Times New Roman" w:cs="Times New Roman"/>
          <w:sz w:val="28"/>
          <w:szCs w:val="28"/>
        </w:rPr>
        <w:t>了解常用的化工过程控制现代仪器、材料测试分析仪器、工程工具和模拟软件的使用原理和方法，并理解其局限性。</w:t>
      </w:r>
    </w:p>
    <w:p w:rsidR="00843805" w:rsidRDefault="00000000">
      <w:pPr>
        <w:spacing w:line="440" w:lineRule="exact"/>
        <w:ind w:firstLineChars="200" w:firstLine="560"/>
        <w:rPr>
          <w:rFonts w:ascii="Times New Roman" w:hAnsi="Times New Roman" w:cs="Times New Roman"/>
          <w:bCs/>
          <w:sz w:val="24"/>
        </w:rPr>
      </w:pPr>
      <w:r>
        <w:rPr>
          <w:rFonts w:ascii="Times New Roman" w:eastAsia="仿宋_GB2312" w:hAnsi="Times New Roman" w:cs="Times New Roman"/>
          <w:sz w:val="28"/>
          <w:szCs w:val="28"/>
        </w:rPr>
        <w:t>5.2</w:t>
      </w:r>
      <w:r>
        <w:rPr>
          <w:rFonts w:ascii="Times New Roman" w:eastAsia="仿宋_GB2312" w:hAnsi="Times New Roman" w:cs="Times New Roman"/>
          <w:sz w:val="28"/>
          <w:szCs w:val="28"/>
        </w:rPr>
        <w:t>能选择与使用恰当的仪器、信息资源、工程工具和专业模拟软件，对复杂工程问题进行分析、计算与设计。</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6.</w:t>
      </w:r>
      <w:r>
        <w:rPr>
          <w:rFonts w:ascii="Times New Roman" w:eastAsia="宋体" w:hAnsi="Times New Roman" w:cs="Times New Roman"/>
          <w:b/>
          <w:sz w:val="24"/>
        </w:rPr>
        <w:t>工程与社会：</w:t>
      </w:r>
      <w:r>
        <w:rPr>
          <w:rFonts w:ascii="Times New Roman" w:eastAsia="仿宋_GB2312" w:hAnsi="Times New Roman" w:cs="Times New Roman"/>
          <w:sz w:val="28"/>
          <w:szCs w:val="28"/>
        </w:rPr>
        <w:t>能够基于材料化学相关背景知识进行合理分析，评价新材料对社会、健康、安全、法律以及文化的影响，并理解应承担的责任。</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6.1</w:t>
      </w:r>
      <w:r>
        <w:rPr>
          <w:rFonts w:ascii="Times New Roman" w:eastAsia="仿宋_GB2312" w:hAnsi="Times New Roman" w:cs="Times New Roman"/>
          <w:sz w:val="28"/>
          <w:szCs w:val="28"/>
        </w:rPr>
        <w:t>具有对材料进行加工、检测、工程设计和生产管理的能力，能够合理选择材料体系、制备工艺、表征和组装方法。</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6.2</w:t>
      </w:r>
      <w:r>
        <w:rPr>
          <w:rFonts w:ascii="Times New Roman" w:eastAsia="仿宋_GB2312" w:hAnsi="Times New Roman" w:cs="Times New Roman"/>
          <w:sz w:val="28"/>
          <w:szCs w:val="28"/>
        </w:rPr>
        <w:t>具有对材料改性过程进行研究、技术分析和管理的初步能力。</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7.</w:t>
      </w:r>
      <w:r>
        <w:rPr>
          <w:rFonts w:ascii="Times New Roman" w:eastAsia="宋体" w:hAnsi="Times New Roman" w:cs="Times New Roman"/>
          <w:b/>
          <w:sz w:val="24"/>
        </w:rPr>
        <w:t>环境与可持续发展：</w:t>
      </w:r>
      <w:r>
        <w:rPr>
          <w:rFonts w:ascii="Times New Roman" w:eastAsia="仿宋_GB2312" w:hAnsi="Times New Roman" w:cs="Times New Roman"/>
          <w:sz w:val="28"/>
          <w:szCs w:val="28"/>
        </w:rPr>
        <w:t>能够理解和评价针对材料化学专业复杂工程问题的工程实践对环境、社会可持续发展的影响。</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7.1</w:t>
      </w:r>
      <w:r>
        <w:rPr>
          <w:rFonts w:ascii="Times New Roman" w:eastAsia="仿宋_GB2312" w:hAnsi="Times New Roman" w:cs="Times New Roman"/>
          <w:sz w:val="28"/>
          <w:szCs w:val="28"/>
        </w:rPr>
        <w:t>知晓、理解环境保护和可持续发展的理念和内涵。</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7.2</w:t>
      </w:r>
      <w:r>
        <w:rPr>
          <w:rFonts w:ascii="Times New Roman" w:eastAsia="仿宋_GB2312" w:hAnsi="Times New Roman" w:cs="Times New Roman"/>
          <w:sz w:val="28"/>
          <w:szCs w:val="28"/>
        </w:rPr>
        <w:t>能够站在环境保护和可持续发展的角度思考材料化学专业实践的可持续性，评价产品周期中可能对人类和环境造成的损害和隐患。</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8.</w:t>
      </w:r>
      <w:r>
        <w:rPr>
          <w:rFonts w:ascii="Times New Roman" w:eastAsia="宋体" w:hAnsi="Times New Roman" w:cs="Times New Roman"/>
          <w:b/>
          <w:sz w:val="24"/>
        </w:rPr>
        <w:t>职业规范：</w:t>
      </w:r>
      <w:r>
        <w:rPr>
          <w:rFonts w:ascii="Times New Roman" w:eastAsia="仿宋_GB2312" w:hAnsi="Times New Roman" w:cs="Times New Roman"/>
          <w:sz w:val="28"/>
          <w:szCs w:val="28"/>
        </w:rPr>
        <w:t>具有人文社会科学素养、社会责任感，能够在工程实践中理解并遵守工程职业道德和规范，履行责任。</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8.1</w:t>
      </w:r>
      <w:r>
        <w:rPr>
          <w:rFonts w:ascii="Times New Roman" w:eastAsia="仿宋_GB2312" w:hAnsi="Times New Roman" w:cs="Times New Roman"/>
          <w:sz w:val="28"/>
          <w:szCs w:val="28"/>
        </w:rPr>
        <w:t>有正确的价值观，理解个人与社会的关系，了解中国国情。</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8.2</w:t>
      </w:r>
      <w:r>
        <w:rPr>
          <w:rFonts w:ascii="Times New Roman" w:eastAsia="仿宋_GB2312" w:hAnsi="Times New Roman" w:cs="Times New Roman"/>
          <w:sz w:val="28"/>
          <w:szCs w:val="28"/>
        </w:rPr>
        <w:t>理解诚实公正、诚信守则的工作职业道德和规范，并能在材料化学专业实践中自觉遵守。</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8.3</w:t>
      </w:r>
      <w:r>
        <w:rPr>
          <w:rFonts w:ascii="Times New Roman" w:eastAsia="仿宋_GB2312" w:hAnsi="Times New Roman" w:cs="Times New Roman"/>
          <w:sz w:val="28"/>
          <w:szCs w:val="28"/>
        </w:rPr>
        <w:t>理解工程师对公众的安全、健康和福祉，以及环境保护的社会责任，能够在材料化学专业实践中自觉履行责任。</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9.</w:t>
      </w:r>
      <w:r>
        <w:rPr>
          <w:rFonts w:ascii="Times New Roman" w:eastAsia="宋体" w:hAnsi="Times New Roman" w:cs="Times New Roman"/>
          <w:b/>
          <w:sz w:val="24"/>
        </w:rPr>
        <w:t>个人与团队：</w:t>
      </w:r>
      <w:r>
        <w:rPr>
          <w:rFonts w:ascii="Times New Roman" w:eastAsia="仿宋_GB2312" w:hAnsi="Times New Roman" w:cs="Times New Roman"/>
          <w:sz w:val="28"/>
          <w:szCs w:val="28"/>
        </w:rPr>
        <w:t>能够在多学科背景下的团队中承担个体、团队成员以及负责人的角色。</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9.1</w:t>
      </w:r>
      <w:r>
        <w:rPr>
          <w:rFonts w:ascii="Times New Roman" w:eastAsia="仿宋_GB2312" w:hAnsi="Times New Roman" w:cs="Times New Roman"/>
          <w:sz w:val="28"/>
          <w:szCs w:val="28"/>
        </w:rPr>
        <w:t>能与其他学科的成员有效沟通，合作共事。</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9.2</w:t>
      </w:r>
      <w:r>
        <w:rPr>
          <w:rFonts w:ascii="Times New Roman" w:eastAsia="仿宋_GB2312" w:hAnsi="Times New Roman" w:cs="Times New Roman"/>
          <w:sz w:val="28"/>
          <w:szCs w:val="28"/>
        </w:rPr>
        <w:t>能够在团队中独立或合作开展工作。</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9.3</w:t>
      </w:r>
      <w:r>
        <w:rPr>
          <w:rFonts w:ascii="Times New Roman" w:eastAsia="仿宋_GB2312" w:hAnsi="Times New Roman" w:cs="Times New Roman"/>
          <w:sz w:val="28"/>
          <w:szCs w:val="28"/>
        </w:rPr>
        <w:t>能够组织、协调和指挥团队开展工作。</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10.</w:t>
      </w:r>
      <w:r>
        <w:rPr>
          <w:rFonts w:ascii="Times New Roman" w:eastAsia="宋体" w:hAnsi="Times New Roman" w:cs="Times New Roman"/>
          <w:b/>
          <w:sz w:val="24"/>
        </w:rPr>
        <w:t>沟通：</w:t>
      </w:r>
      <w:r>
        <w:rPr>
          <w:rFonts w:ascii="Times New Roman" w:eastAsia="仿宋_GB2312" w:hAnsi="Times New Roman" w:cs="Times New Roman"/>
          <w:sz w:val="28"/>
          <w:szCs w:val="28"/>
        </w:rPr>
        <w:t>能够就复杂材料化学问题与业界同行及社会公众进行有效沟通</w:t>
      </w:r>
      <w:r>
        <w:rPr>
          <w:rFonts w:ascii="Times New Roman" w:eastAsia="仿宋_GB2312" w:hAnsi="Times New Roman" w:cs="Times New Roman"/>
          <w:sz w:val="28"/>
          <w:szCs w:val="28"/>
        </w:rPr>
        <w:lastRenderedPageBreak/>
        <w:t>和交流，包括撰写报告和设计文稿、陈述发言、清晰表达或回应指令。并具备一定的国际视野，能够在跨文化背景下进行沟通和交流。</w:t>
      </w:r>
      <w:r>
        <w:rPr>
          <w:rFonts w:ascii="Times New Roman" w:eastAsia="仿宋_GB2312" w:hAnsi="Times New Roman" w:cs="Times New Roman"/>
          <w:sz w:val="28"/>
          <w:szCs w:val="28"/>
        </w:rPr>
        <w:t xml:space="preserve"> </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10.1</w:t>
      </w:r>
      <w:r>
        <w:rPr>
          <w:rFonts w:ascii="Times New Roman" w:eastAsia="仿宋_GB2312" w:hAnsi="Times New Roman" w:cs="Times New Roman"/>
          <w:sz w:val="28"/>
          <w:szCs w:val="28"/>
        </w:rPr>
        <w:t>能就材料化学专业问题，以口头、文稿、图表等方式，准确表达自己的观点，回应质疑，理解与业界同行和社会公众交流的差异性。</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10.2</w:t>
      </w:r>
      <w:r>
        <w:rPr>
          <w:rFonts w:ascii="Times New Roman" w:eastAsia="仿宋_GB2312" w:hAnsi="Times New Roman" w:cs="Times New Roman"/>
          <w:sz w:val="28"/>
          <w:szCs w:val="28"/>
        </w:rPr>
        <w:t>了解材料化学专业领域的国际发展趋势、研究热点，理解和尊重世界不同文化的差异性和多样性。</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10.3</w:t>
      </w:r>
      <w:r>
        <w:rPr>
          <w:rFonts w:ascii="Times New Roman" w:eastAsia="仿宋_GB2312" w:hAnsi="Times New Roman" w:cs="Times New Roman"/>
          <w:sz w:val="28"/>
          <w:szCs w:val="28"/>
        </w:rPr>
        <w:t>具备跨文化交流的语言和书面表达能力，能就专业问题，在跨文化背景下进行基本沟通和交流。</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11.</w:t>
      </w:r>
      <w:r>
        <w:rPr>
          <w:rFonts w:ascii="Times New Roman" w:eastAsia="宋体" w:hAnsi="Times New Roman" w:cs="Times New Roman"/>
          <w:b/>
          <w:sz w:val="24"/>
        </w:rPr>
        <w:t>项目管理：</w:t>
      </w:r>
      <w:r>
        <w:rPr>
          <w:rFonts w:ascii="Times New Roman" w:eastAsia="仿宋_GB2312" w:hAnsi="Times New Roman" w:cs="Times New Roman"/>
          <w:sz w:val="28"/>
          <w:szCs w:val="28"/>
        </w:rPr>
        <w:t>理解并掌握工程管理原理与经济决策方法，并能在多学科环境中应用。</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11.1</w:t>
      </w:r>
      <w:r>
        <w:rPr>
          <w:rFonts w:ascii="Times New Roman" w:eastAsia="仿宋_GB2312" w:hAnsi="Times New Roman" w:cs="Times New Roman"/>
          <w:sz w:val="28"/>
          <w:szCs w:val="28"/>
        </w:rPr>
        <w:t>掌握材料化学项目中涉及的管理与经济决策方法。</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11.2</w:t>
      </w:r>
      <w:r>
        <w:rPr>
          <w:rFonts w:ascii="Times New Roman" w:eastAsia="仿宋_GB2312" w:hAnsi="Times New Roman" w:cs="Times New Roman"/>
          <w:sz w:val="28"/>
          <w:szCs w:val="28"/>
        </w:rPr>
        <w:t>了解工程及产品全周期、全流程的成本构成，理解其中涉及的工程管理与经济决策问题。</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11.3</w:t>
      </w:r>
      <w:r>
        <w:rPr>
          <w:rFonts w:ascii="Times New Roman" w:eastAsia="仿宋_GB2312" w:hAnsi="Times New Roman" w:cs="Times New Roman"/>
          <w:sz w:val="28"/>
          <w:szCs w:val="28"/>
        </w:rPr>
        <w:t>能在多学科环境下（包括模拟环境），在设计开发解决方案的过程中，运用工程管理与经济决策方法。</w:t>
      </w:r>
    </w:p>
    <w:p w:rsidR="00843805" w:rsidRDefault="00000000">
      <w:pPr>
        <w:spacing w:line="440" w:lineRule="exact"/>
        <w:ind w:firstLineChars="200" w:firstLine="482"/>
        <w:rPr>
          <w:rFonts w:ascii="Times New Roman" w:eastAsia="仿宋_GB2312" w:hAnsi="Times New Roman" w:cs="Times New Roman"/>
          <w:sz w:val="28"/>
          <w:szCs w:val="28"/>
        </w:rPr>
      </w:pPr>
      <w:r>
        <w:rPr>
          <w:rFonts w:ascii="Times New Roman" w:eastAsia="宋体" w:hAnsi="Times New Roman" w:cs="Times New Roman"/>
          <w:b/>
          <w:sz w:val="24"/>
        </w:rPr>
        <w:t>12.</w:t>
      </w:r>
      <w:r>
        <w:rPr>
          <w:rFonts w:ascii="Times New Roman" w:eastAsia="宋体" w:hAnsi="Times New Roman" w:cs="Times New Roman"/>
          <w:b/>
          <w:sz w:val="24"/>
        </w:rPr>
        <w:t>终生学习：</w:t>
      </w:r>
      <w:r>
        <w:rPr>
          <w:rFonts w:ascii="Times New Roman" w:eastAsia="仿宋_GB2312" w:hAnsi="Times New Roman" w:cs="Times New Roman"/>
          <w:sz w:val="28"/>
          <w:szCs w:val="28"/>
        </w:rPr>
        <w:t>具有自主学习和终身学习的意识，有不断学习和适应发展的能力。</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12.1</w:t>
      </w:r>
      <w:r>
        <w:rPr>
          <w:rFonts w:ascii="Times New Roman" w:eastAsia="仿宋_GB2312" w:hAnsi="Times New Roman" w:cs="Times New Roman"/>
          <w:sz w:val="28"/>
          <w:szCs w:val="28"/>
        </w:rPr>
        <w:t>能在社会发展的大背景下，认识到自主和终身学习的必要性。</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12.2</w:t>
      </w:r>
      <w:r>
        <w:rPr>
          <w:rFonts w:ascii="Times New Roman" w:eastAsia="仿宋_GB2312" w:hAnsi="Times New Roman" w:cs="Times New Roman"/>
          <w:sz w:val="28"/>
          <w:szCs w:val="28"/>
        </w:rPr>
        <w:t>具有自主学习的能力，包括对技术问题的理解能力，归纳总结的能力和提出问题的能力。</w:t>
      </w:r>
    </w:p>
    <w:p w:rsidR="00843805" w:rsidRDefault="00000000">
      <w:pPr>
        <w:snapToGrid w:val="0"/>
        <w:spacing w:line="440" w:lineRule="exact"/>
        <w:ind w:firstLineChars="200" w:firstLine="482"/>
        <w:rPr>
          <w:rFonts w:ascii="Times New Roman" w:eastAsia="宋体" w:hAnsi="Times New Roman" w:cs="Times New Roman"/>
          <w:b/>
          <w:sz w:val="24"/>
        </w:rPr>
      </w:pPr>
      <w:r>
        <w:rPr>
          <w:rFonts w:ascii="Times New Roman" w:eastAsia="宋体" w:hAnsi="Times New Roman" w:cs="Times New Roman"/>
          <w:b/>
          <w:sz w:val="24"/>
        </w:rPr>
        <w:t>13.</w:t>
      </w:r>
      <w:r>
        <w:rPr>
          <w:rFonts w:ascii="Times New Roman" w:eastAsia="宋体" w:hAnsi="Times New Roman" w:cs="Times New Roman"/>
          <w:b/>
          <w:sz w:val="24"/>
        </w:rPr>
        <w:t>体质健康标准测试必须达标。</w:t>
      </w:r>
    </w:p>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三、主干学科</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材料类</w:t>
      </w:r>
    </w:p>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四、专业核心课程</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材料化学、材料合成与制备、材料科学基础、材料工程基础、材料分析测试方法、材料结构与性能，光电功能材料。</w:t>
      </w:r>
    </w:p>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五、学制和修业年限</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本专业基本学制</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年，修业年限</w:t>
      </w:r>
      <w:r>
        <w:rPr>
          <w:rFonts w:ascii="Times New Roman" w:eastAsia="仿宋_GB2312" w:hAnsi="Times New Roman" w:cs="Times New Roman"/>
          <w:sz w:val="28"/>
          <w:szCs w:val="28"/>
        </w:rPr>
        <w:t>4-6</w:t>
      </w:r>
      <w:r>
        <w:rPr>
          <w:rFonts w:ascii="Times New Roman" w:eastAsia="仿宋_GB2312" w:hAnsi="Times New Roman" w:cs="Times New Roman"/>
          <w:sz w:val="28"/>
          <w:szCs w:val="28"/>
        </w:rPr>
        <w:t>年。</w:t>
      </w:r>
    </w:p>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六、毕业学分与学位授予</w:t>
      </w:r>
    </w:p>
    <w:p w:rsidR="00843805" w:rsidRDefault="00000000">
      <w:pPr>
        <w:snapToGrid w:val="0"/>
        <w:spacing w:line="440" w:lineRule="exact"/>
        <w:ind w:firstLineChars="200" w:firstLine="480"/>
        <w:rPr>
          <w:rFonts w:ascii="Times New Roman" w:eastAsia="黑体" w:hAnsi="Times New Roman" w:cs="Times New Roman"/>
          <w:sz w:val="24"/>
        </w:rPr>
      </w:pPr>
      <w:r>
        <w:rPr>
          <w:rFonts w:ascii="Times New Roman" w:eastAsia="黑体" w:hAnsi="Times New Roman" w:cs="Times New Roman"/>
          <w:sz w:val="24"/>
        </w:rPr>
        <w:t>（一）最低毕业学分</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本专业学生在学期间必须修满人才培养方案规定的全部环节学分方准毕业，总学分达到</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70</w:t>
      </w:r>
      <w:r>
        <w:rPr>
          <w:rFonts w:ascii="Times New Roman" w:eastAsia="仿宋_GB2312" w:hAnsi="Times New Roman" w:cs="Times New Roman"/>
          <w:sz w:val="28"/>
          <w:szCs w:val="28"/>
        </w:rPr>
        <w:t>学分，其中课外实践</w:t>
      </w:r>
      <w:r>
        <w:rPr>
          <w:rFonts w:ascii="Times New Roman" w:eastAsia="仿宋_GB2312" w:hAnsi="Times New Roman" w:cs="Times New Roman"/>
          <w:sz w:val="28"/>
          <w:szCs w:val="28"/>
        </w:rPr>
        <w:t>6</w:t>
      </w:r>
      <w:r>
        <w:rPr>
          <w:rFonts w:ascii="Times New Roman" w:eastAsia="仿宋_GB2312" w:hAnsi="Times New Roman" w:cs="Times New Roman"/>
          <w:sz w:val="28"/>
          <w:szCs w:val="28"/>
        </w:rPr>
        <w:t>学分（其中创新创业实践</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学分，第二、三、四课堂育人实践</w:t>
      </w:r>
      <w:r>
        <w:rPr>
          <w:rFonts w:ascii="Times New Roman" w:eastAsia="仿宋_GB2312" w:hAnsi="Times New Roman" w:cs="Times New Roman"/>
          <w:sz w:val="28"/>
          <w:szCs w:val="28"/>
        </w:rPr>
        <w:t>4</w:t>
      </w:r>
      <w:r>
        <w:rPr>
          <w:rFonts w:ascii="Times New Roman" w:eastAsia="仿宋_GB2312" w:hAnsi="Times New Roman" w:cs="Times New Roman"/>
          <w:sz w:val="28"/>
          <w:szCs w:val="28"/>
        </w:rPr>
        <w:t>学分）。</w:t>
      </w:r>
    </w:p>
    <w:p w:rsidR="00843805" w:rsidRDefault="00000000">
      <w:pPr>
        <w:snapToGrid w:val="0"/>
        <w:spacing w:line="440" w:lineRule="exact"/>
        <w:ind w:firstLineChars="200" w:firstLine="480"/>
        <w:rPr>
          <w:rFonts w:ascii="Times New Roman" w:eastAsia="黑体" w:hAnsi="Times New Roman" w:cs="Times New Roman"/>
          <w:sz w:val="24"/>
        </w:rPr>
      </w:pPr>
      <w:r>
        <w:rPr>
          <w:rFonts w:ascii="Times New Roman" w:eastAsia="黑体" w:hAnsi="Times New Roman" w:cs="Times New Roman"/>
          <w:sz w:val="24"/>
        </w:rPr>
        <w:t>（二）学位授予</w:t>
      </w:r>
    </w:p>
    <w:p w:rsidR="00843805" w:rsidRDefault="00000000">
      <w:pPr>
        <w:spacing w:line="44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工学学士。</w:t>
      </w:r>
    </w:p>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七、材料化学培养方案基本结构、学分分配</w:t>
      </w:r>
    </w:p>
    <w:tbl>
      <w:tblPr>
        <w:tblW w:w="9050" w:type="dxa"/>
        <w:jc w:val="center"/>
        <w:tblBorders>
          <w:top w:val="single" w:sz="8" w:space="0" w:color="auto"/>
          <w:left w:val="single" w:sz="4"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2589"/>
        <w:gridCol w:w="1492"/>
        <w:gridCol w:w="1491"/>
        <w:gridCol w:w="1491"/>
        <w:gridCol w:w="1987"/>
      </w:tblGrid>
      <w:tr w:rsidR="00843805">
        <w:trPr>
          <w:trHeight w:val="397"/>
          <w:jc w:val="center"/>
        </w:trPr>
        <w:tc>
          <w:tcPr>
            <w:tcW w:w="2589" w:type="dxa"/>
            <w:shd w:val="clear" w:color="auto" w:fill="FFFFFF"/>
            <w:vAlign w:val="center"/>
          </w:tcPr>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课程模块</w:t>
            </w:r>
          </w:p>
        </w:tc>
        <w:tc>
          <w:tcPr>
            <w:tcW w:w="1492" w:type="dxa"/>
            <w:shd w:val="clear" w:color="auto" w:fill="FFFFFF"/>
            <w:vAlign w:val="center"/>
          </w:tcPr>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必修学分</w:t>
            </w:r>
          </w:p>
        </w:tc>
        <w:tc>
          <w:tcPr>
            <w:tcW w:w="1491" w:type="dxa"/>
            <w:shd w:val="clear" w:color="auto" w:fill="auto"/>
            <w:vAlign w:val="center"/>
          </w:tcPr>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选修学分</w:t>
            </w:r>
          </w:p>
        </w:tc>
        <w:tc>
          <w:tcPr>
            <w:tcW w:w="1491" w:type="dxa"/>
            <w:shd w:val="clear" w:color="auto" w:fill="FFFFFF"/>
            <w:vAlign w:val="center"/>
          </w:tcPr>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总学分</w:t>
            </w:r>
          </w:p>
        </w:tc>
        <w:tc>
          <w:tcPr>
            <w:tcW w:w="1987" w:type="dxa"/>
            <w:shd w:val="clear" w:color="auto" w:fill="FFFFFF"/>
            <w:vAlign w:val="center"/>
          </w:tcPr>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占总学分比例</w:t>
            </w:r>
          </w:p>
        </w:tc>
      </w:tr>
      <w:tr w:rsidR="00843805">
        <w:trPr>
          <w:trHeight w:val="397"/>
          <w:jc w:val="center"/>
        </w:trPr>
        <w:tc>
          <w:tcPr>
            <w:tcW w:w="2589" w:type="dxa"/>
            <w:shd w:val="clear" w:color="auto" w:fill="FFFFFF"/>
            <w:vAlign w:val="center"/>
          </w:tcPr>
          <w:p w:rsidR="00843805"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通识教育</w:t>
            </w:r>
          </w:p>
        </w:tc>
        <w:tc>
          <w:tcPr>
            <w:tcW w:w="1492"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hint="eastAsia"/>
                <w:szCs w:val="21"/>
              </w:rPr>
              <w:t>3</w:t>
            </w:r>
          </w:p>
        </w:tc>
        <w:tc>
          <w:tcPr>
            <w:tcW w:w="1491"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hint="eastAsia"/>
                <w:szCs w:val="21"/>
              </w:rPr>
              <w:t>8</w:t>
            </w:r>
          </w:p>
        </w:tc>
        <w:tc>
          <w:tcPr>
            <w:tcW w:w="1491"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hint="eastAsia"/>
                <w:szCs w:val="21"/>
              </w:rPr>
              <w:t>1</w:t>
            </w:r>
          </w:p>
        </w:tc>
        <w:tc>
          <w:tcPr>
            <w:tcW w:w="1987"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szCs w:val="21"/>
              </w:rPr>
              <w:t>41.</w:t>
            </w:r>
            <w:r>
              <w:rPr>
                <w:rFonts w:ascii="Times New Roman" w:hAnsi="Times New Roman" w:cs="Times New Roman" w:hint="eastAsia"/>
                <w:szCs w:val="21"/>
              </w:rPr>
              <w:t>76</w:t>
            </w:r>
            <w:r>
              <w:rPr>
                <w:rFonts w:ascii="Times New Roman" w:hAnsi="Times New Roman" w:cs="Times New Roman"/>
                <w:szCs w:val="21"/>
              </w:rPr>
              <w:t>%</w:t>
            </w:r>
          </w:p>
        </w:tc>
      </w:tr>
      <w:tr w:rsidR="00843805">
        <w:trPr>
          <w:trHeight w:val="397"/>
          <w:jc w:val="center"/>
        </w:trPr>
        <w:tc>
          <w:tcPr>
            <w:tcW w:w="2589" w:type="dxa"/>
            <w:shd w:val="clear" w:color="auto" w:fill="FFFFFF"/>
            <w:vAlign w:val="center"/>
          </w:tcPr>
          <w:p w:rsidR="00843805"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专业教育</w:t>
            </w:r>
          </w:p>
        </w:tc>
        <w:tc>
          <w:tcPr>
            <w:tcW w:w="1492"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szCs w:val="21"/>
              </w:rPr>
              <w:t>2</w:t>
            </w:r>
            <w:r>
              <w:rPr>
                <w:rFonts w:ascii="Times New Roman" w:hAnsi="Times New Roman" w:cs="Times New Roman"/>
                <w:szCs w:val="21"/>
              </w:rPr>
              <w:t>.5</w:t>
            </w:r>
          </w:p>
        </w:tc>
        <w:tc>
          <w:tcPr>
            <w:tcW w:w="1491"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szCs w:val="21"/>
              </w:rPr>
              <w:t>11.5</w:t>
            </w:r>
          </w:p>
        </w:tc>
        <w:tc>
          <w:tcPr>
            <w:tcW w:w="1491"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hint="eastAsia"/>
                <w:szCs w:val="21"/>
              </w:rPr>
              <w:t>4</w:t>
            </w:r>
          </w:p>
        </w:tc>
        <w:tc>
          <w:tcPr>
            <w:tcW w:w="1987"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szCs w:val="21"/>
              </w:rPr>
              <w:t>37.</w:t>
            </w:r>
            <w:r>
              <w:rPr>
                <w:rFonts w:ascii="Times New Roman" w:hAnsi="Times New Roman" w:cs="Times New Roman" w:hint="eastAsia"/>
                <w:szCs w:val="21"/>
              </w:rPr>
              <w:t>65</w:t>
            </w:r>
            <w:r>
              <w:rPr>
                <w:rFonts w:ascii="Times New Roman" w:hAnsi="Times New Roman" w:cs="Times New Roman"/>
                <w:szCs w:val="21"/>
              </w:rPr>
              <w:t>%</w:t>
            </w:r>
          </w:p>
        </w:tc>
      </w:tr>
      <w:tr w:rsidR="00843805">
        <w:trPr>
          <w:trHeight w:val="397"/>
          <w:jc w:val="center"/>
        </w:trPr>
        <w:tc>
          <w:tcPr>
            <w:tcW w:w="2589" w:type="dxa"/>
            <w:shd w:val="clear" w:color="auto" w:fill="FFFFFF"/>
            <w:vAlign w:val="center"/>
          </w:tcPr>
          <w:p w:rsidR="00843805"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实践教育</w:t>
            </w:r>
          </w:p>
        </w:tc>
        <w:tc>
          <w:tcPr>
            <w:tcW w:w="1492"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szCs w:val="21"/>
              </w:rPr>
              <w:t>35</w:t>
            </w:r>
          </w:p>
        </w:tc>
        <w:tc>
          <w:tcPr>
            <w:tcW w:w="1491"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szCs w:val="21"/>
              </w:rPr>
              <w:t>0</w:t>
            </w:r>
          </w:p>
        </w:tc>
        <w:tc>
          <w:tcPr>
            <w:tcW w:w="1491"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szCs w:val="21"/>
              </w:rPr>
              <w:t>35</w:t>
            </w:r>
          </w:p>
        </w:tc>
        <w:tc>
          <w:tcPr>
            <w:tcW w:w="1987"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Times New Roman" w:hAnsi="Times New Roman" w:cs="Times New Roman"/>
                <w:szCs w:val="21"/>
              </w:rPr>
              <w:t>20.</w:t>
            </w:r>
            <w:r>
              <w:rPr>
                <w:rFonts w:ascii="Times New Roman" w:hAnsi="Times New Roman" w:cs="Times New Roman" w:hint="eastAsia"/>
                <w:szCs w:val="21"/>
              </w:rPr>
              <w:t>59</w:t>
            </w:r>
            <w:r>
              <w:rPr>
                <w:rFonts w:ascii="Times New Roman" w:hAnsi="Times New Roman" w:cs="Times New Roman"/>
                <w:szCs w:val="21"/>
              </w:rPr>
              <w:t>%</w:t>
            </w:r>
          </w:p>
        </w:tc>
      </w:tr>
      <w:tr w:rsidR="00843805">
        <w:trPr>
          <w:trHeight w:val="397"/>
          <w:jc w:val="center"/>
        </w:trPr>
        <w:tc>
          <w:tcPr>
            <w:tcW w:w="2589" w:type="dxa"/>
            <w:shd w:val="clear" w:color="auto" w:fill="FFFFFF"/>
            <w:vAlign w:val="center"/>
          </w:tcPr>
          <w:p w:rsidR="00843805" w:rsidRDefault="00000000">
            <w:pPr>
              <w:snapToGrid w:val="0"/>
              <w:jc w:val="center"/>
              <w:rPr>
                <w:rFonts w:ascii="Times New Roman" w:hAnsi="Times New Roman" w:cs="Times New Roman"/>
                <w:sz w:val="20"/>
                <w:szCs w:val="20"/>
              </w:rPr>
            </w:pPr>
            <w:r>
              <w:rPr>
                <w:rFonts w:ascii="Times New Roman" w:hAnsi="Times New Roman" w:cs="Times New Roman"/>
                <w:sz w:val="20"/>
                <w:szCs w:val="20"/>
              </w:rPr>
              <w:t>总</w:t>
            </w:r>
            <w:r>
              <w:rPr>
                <w:rFonts w:ascii="Times New Roman" w:hAnsi="Times New Roman" w:cs="Times New Roman"/>
                <w:sz w:val="20"/>
                <w:szCs w:val="20"/>
              </w:rPr>
              <w:t xml:space="preserve">  </w:t>
            </w:r>
            <w:r>
              <w:rPr>
                <w:rFonts w:ascii="Times New Roman" w:hAnsi="Times New Roman" w:cs="Times New Roman"/>
                <w:sz w:val="20"/>
                <w:szCs w:val="20"/>
              </w:rPr>
              <w:t>计</w:t>
            </w:r>
          </w:p>
        </w:tc>
        <w:tc>
          <w:tcPr>
            <w:tcW w:w="1492"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宋体" w:eastAsia="宋体" w:hAnsi="宋体" w:cs="宋体" w:hint="eastAsia"/>
                <w:color w:val="000000"/>
                <w:kern w:val="0"/>
                <w:sz w:val="22"/>
                <w:lang w:bidi="ar"/>
              </w:rPr>
              <w:t>1</w:t>
            </w:r>
            <w:r>
              <w:rPr>
                <w:rFonts w:ascii="宋体" w:eastAsia="宋体" w:hAnsi="宋体" w:cs="宋体"/>
                <w:color w:val="000000"/>
                <w:kern w:val="0"/>
                <w:sz w:val="22"/>
                <w:lang w:bidi="ar"/>
              </w:rPr>
              <w:t>49</w:t>
            </w:r>
            <w:r>
              <w:rPr>
                <w:rFonts w:ascii="宋体" w:eastAsia="宋体" w:hAnsi="宋体" w:cs="宋体" w:hint="eastAsia"/>
                <w:color w:val="000000"/>
                <w:kern w:val="0"/>
                <w:sz w:val="22"/>
                <w:lang w:bidi="ar"/>
              </w:rPr>
              <w:t>.5</w:t>
            </w:r>
          </w:p>
        </w:tc>
        <w:tc>
          <w:tcPr>
            <w:tcW w:w="1491" w:type="dxa"/>
            <w:shd w:val="clear" w:color="auto" w:fill="FFFFFF" w:themeFill="background1"/>
            <w:vAlign w:val="center"/>
          </w:tcPr>
          <w:p w:rsidR="00843805" w:rsidRDefault="00000000">
            <w:pPr>
              <w:widowControl/>
              <w:jc w:val="center"/>
              <w:textAlignment w:val="center"/>
              <w:rPr>
                <w:rFonts w:ascii="Times New Roman" w:hAnsi="Times New Roman" w:cs="Times New Roman"/>
                <w:szCs w:val="21"/>
              </w:rPr>
            </w:pPr>
            <w:r>
              <w:rPr>
                <w:rFonts w:ascii="宋体" w:eastAsia="宋体" w:hAnsi="宋体" w:cs="宋体" w:hint="eastAsia"/>
                <w:color w:val="000000"/>
                <w:kern w:val="0"/>
                <w:sz w:val="22"/>
                <w:lang w:bidi="ar"/>
              </w:rPr>
              <w:t>19.5</w:t>
            </w:r>
          </w:p>
        </w:tc>
        <w:tc>
          <w:tcPr>
            <w:tcW w:w="1491" w:type="dxa"/>
            <w:shd w:val="clear" w:color="auto" w:fill="FFFFFF" w:themeFill="background1"/>
            <w:vAlign w:val="center"/>
          </w:tcPr>
          <w:p w:rsidR="00843805" w:rsidRDefault="00000000">
            <w:pPr>
              <w:widowControl/>
              <w:jc w:val="center"/>
              <w:textAlignment w:val="center"/>
              <w:rPr>
                <w:rFonts w:ascii="Times New Roman" w:eastAsia="宋体" w:hAnsi="Times New Roman" w:cs="Times New Roman"/>
                <w:szCs w:val="21"/>
              </w:rPr>
            </w:pPr>
            <w:r>
              <w:rPr>
                <w:rFonts w:ascii="宋体" w:eastAsia="宋体" w:hAnsi="宋体" w:cs="宋体" w:hint="eastAsia"/>
                <w:color w:val="000000"/>
                <w:kern w:val="0"/>
                <w:sz w:val="22"/>
                <w:lang w:bidi="ar"/>
              </w:rPr>
              <w:t>170</w:t>
            </w:r>
          </w:p>
        </w:tc>
        <w:tc>
          <w:tcPr>
            <w:tcW w:w="1987" w:type="dxa"/>
            <w:shd w:val="clear" w:color="auto" w:fill="FFFFFF" w:themeFill="background1"/>
            <w:vAlign w:val="center"/>
          </w:tcPr>
          <w:p w:rsidR="00843805" w:rsidRDefault="00843805">
            <w:pPr>
              <w:widowControl/>
              <w:jc w:val="center"/>
              <w:textAlignment w:val="center"/>
              <w:rPr>
                <w:rFonts w:ascii="Times New Roman" w:hAnsi="Times New Roman" w:cs="Times New Roman"/>
                <w:szCs w:val="21"/>
              </w:rPr>
            </w:pPr>
          </w:p>
        </w:tc>
      </w:tr>
    </w:tbl>
    <w:p w:rsidR="00843805" w:rsidRDefault="00000000">
      <w:pPr>
        <w:spacing w:line="440" w:lineRule="exact"/>
        <w:ind w:firstLineChars="200" w:firstLine="560"/>
        <w:rPr>
          <w:rFonts w:ascii="Times New Roman" w:eastAsia="仿宋_GB2312" w:hAnsi="Times New Roman" w:cs="Times New Roman"/>
          <w:sz w:val="28"/>
          <w:szCs w:val="28"/>
        </w:rPr>
      </w:pPr>
      <w:bookmarkStart w:id="1" w:name="_Hlk114677304"/>
      <w:r>
        <w:rPr>
          <w:rFonts w:ascii="Times New Roman" w:eastAsia="仿宋_GB2312" w:hAnsi="Times New Roman" w:cs="Times New Roman"/>
          <w:sz w:val="28"/>
          <w:szCs w:val="28"/>
        </w:rPr>
        <w:t>其中必修课中</w:t>
      </w:r>
      <w:proofErr w:type="gramStart"/>
      <w:r>
        <w:rPr>
          <w:rFonts w:ascii="Times New Roman" w:eastAsia="仿宋_GB2312" w:hAnsi="Times New Roman" w:cs="Times New Roman"/>
          <w:sz w:val="28"/>
          <w:szCs w:val="28"/>
        </w:rPr>
        <w:t>含实践</w:t>
      </w:r>
      <w:proofErr w:type="gramEnd"/>
      <w:r>
        <w:rPr>
          <w:rFonts w:ascii="Times New Roman" w:eastAsia="仿宋_GB2312" w:hAnsi="Times New Roman" w:cs="Times New Roman"/>
          <w:sz w:val="28"/>
          <w:szCs w:val="28"/>
        </w:rPr>
        <w:t>教学（含课内实验</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8.5</w:t>
      </w:r>
      <w:r>
        <w:rPr>
          <w:rFonts w:ascii="Times New Roman" w:eastAsia="仿宋_GB2312" w:hAnsi="Times New Roman" w:cs="Times New Roman"/>
          <w:sz w:val="28"/>
          <w:szCs w:val="28"/>
        </w:rPr>
        <w:t>学分和实践教育模块</w:t>
      </w:r>
      <w:r>
        <w:rPr>
          <w:rFonts w:ascii="Times New Roman" w:eastAsia="仿宋_GB2312" w:hAnsi="Times New Roman" w:cs="Times New Roman"/>
          <w:sz w:val="28"/>
          <w:szCs w:val="28"/>
        </w:rPr>
        <w:t>35</w:t>
      </w:r>
      <w:r>
        <w:rPr>
          <w:rFonts w:ascii="Times New Roman" w:eastAsia="仿宋_GB2312" w:hAnsi="Times New Roman" w:cs="Times New Roman"/>
          <w:sz w:val="28"/>
          <w:szCs w:val="28"/>
        </w:rPr>
        <w:t>学分）</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5</w:t>
      </w:r>
      <w:r>
        <w:rPr>
          <w:rFonts w:ascii="Times New Roman" w:eastAsia="仿宋_GB2312" w:hAnsi="Times New Roman" w:cs="Times New Roman"/>
          <w:sz w:val="28"/>
          <w:szCs w:val="28"/>
        </w:rPr>
        <w:t>学分，占比</w:t>
      </w:r>
      <w:r>
        <w:rPr>
          <w:rFonts w:ascii="Times New Roman" w:eastAsia="仿宋_GB2312" w:hAnsi="Times New Roman" w:cs="Times New Roman"/>
          <w:sz w:val="28"/>
          <w:szCs w:val="28"/>
        </w:rPr>
        <w:t>31.</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7%</w:t>
      </w:r>
      <w:r>
        <w:rPr>
          <w:rFonts w:ascii="Times New Roman" w:eastAsia="仿宋_GB2312" w:hAnsi="Times New Roman" w:cs="Times New Roman"/>
          <w:sz w:val="28"/>
          <w:szCs w:val="28"/>
        </w:rPr>
        <w:t>；选修课中</w:t>
      </w:r>
      <w:proofErr w:type="gramStart"/>
      <w:r>
        <w:rPr>
          <w:rFonts w:ascii="Times New Roman" w:eastAsia="仿宋_GB2312" w:hAnsi="Times New Roman" w:cs="Times New Roman"/>
          <w:sz w:val="28"/>
          <w:szCs w:val="28"/>
        </w:rPr>
        <w:t>含实践</w:t>
      </w:r>
      <w:proofErr w:type="gramEnd"/>
      <w:r>
        <w:rPr>
          <w:rFonts w:ascii="Times New Roman" w:eastAsia="仿宋_GB2312" w:hAnsi="Times New Roman" w:cs="Times New Roman"/>
          <w:sz w:val="28"/>
          <w:szCs w:val="28"/>
        </w:rPr>
        <w:t>教学</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学分，占比</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47</w:t>
      </w:r>
      <w:r>
        <w:rPr>
          <w:rFonts w:ascii="Times New Roman" w:eastAsia="仿宋_GB2312" w:hAnsi="Times New Roman" w:cs="Times New Roman"/>
          <w:sz w:val="28"/>
          <w:szCs w:val="28"/>
        </w:rPr>
        <w:t>%</w:t>
      </w:r>
      <w:r>
        <w:rPr>
          <w:rFonts w:ascii="Times New Roman" w:eastAsia="仿宋_GB2312" w:hAnsi="Times New Roman" w:cs="Times New Roman"/>
          <w:sz w:val="28"/>
          <w:szCs w:val="28"/>
        </w:rPr>
        <w:t>。实践教学共占比</w:t>
      </w:r>
      <w:r>
        <w:rPr>
          <w:rFonts w:ascii="Times New Roman" w:eastAsia="仿宋_GB2312" w:hAnsi="Times New Roman" w:cs="Times New Roman"/>
          <w:sz w:val="28"/>
          <w:szCs w:val="28"/>
        </w:rPr>
        <w:t>32</w:t>
      </w:r>
      <w:r>
        <w:rPr>
          <w:rFonts w:ascii="Times New Roman" w:eastAsia="仿宋_GB2312" w:hAnsi="Times New Roman" w:cs="Times New Roman" w:hint="eastAsia"/>
          <w:sz w:val="28"/>
          <w:szCs w:val="28"/>
        </w:rPr>
        <w:t>.94</w:t>
      </w:r>
      <w:r>
        <w:rPr>
          <w:rFonts w:ascii="Times New Roman" w:eastAsia="仿宋_GB2312" w:hAnsi="Times New Roman" w:cs="Times New Roman"/>
          <w:sz w:val="28"/>
          <w:szCs w:val="28"/>
        </w:rPr>
        <w:t>%</w:t>
      </w:r>
      <w:r>
        <w:rPr>
          <w:rFonts w:ascii="Times New Roman" w:eastAsia="仿宋_GB2312" w:hAnsi="Times New Roman" w:cs="Times New Roman"/>
          <w:sz w:val="28"/>
          <w:szCs w:val="28"/>
        </w:rPr>
        <w:t>。</w:t>
      </w:r>
    </w:p>
    <w:bookmarkEnd w:id="1"/>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八、教学计划</w:t>
      </w:r>
      <w:proofErr w:type="gramStart"/>
      <w:r>
        <w:rPr>
          <w:rFonts w:ascii="Times New Roman" w:eastAsia="黑体" w:hAnsi="Times New Roman" w:cs="Times New Roman"/>
          <w:b/>
          <w:bCs/>
          <w:sz w:val="24"/>
        </w:rPr>
        <w:t>周进程</w:t>
      </w:r>
      <w:proofErr w:type="gramEnd"/>
      <w:r>
        <w:rPr>
          <w:rFonts w:ascii="Times New Roman" w:eastAsia="黑体" w:hAnsi="Times New Roman" w:cs="Times New Roman"/>
          <w:b/>
          <w:bCs/>
          <w:sz w:val="24"/>
        </w:rPr>
        <w:t>表</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23"/>
        <w:gridCol w:w="323"/>
        <w:gridCol w:w="324"/>
        <w:gridCol w:w="323"/>
        <w:gridCol w:w="324"/>
        <w:gridCol w:w="323"/>
        <w:gridCol w:w="324"/>
        <w:gridCol w:w="323"/>
        <w:gridCol w:w="324"/>
        <w:gridCol w:w="323"/>
        <w:gridCol w:w="323"/>
        <w:gridCol w:w="324"/>
        <w:gridCol w:w="323"/>
        <w:gridCol w:w="324"/>
        <w:gridCol w:w="323"/>
        <w:gridCol w:w="324"/>
        <w:gridCol w:w="323"/>
        <w:gridCol w:w="324"/>
        <w:gridCol w:w="323"/>
        <w:gridCol w:w="323"/>
        <w:gridCol w:w="324"/>
        <w:gridCol w:w="323"/>
        <w:gridCol w:w="324"/>
        <w:gridCol w:w="323"/>
        <w:gridCol w:w="324"/>
        <w:gridCol w:w="323"/>
        <w:gridCol w:w="324"/>
      </w:tblGrid>
      <w:tr w:rsidR="00843805">
        <w:trPr>
          <w:cantSplit/>
          <w:trHeight w:val="397"/>
          <w:jc w:val="center"/>
        </w:trPr>
        <w:tc>
          <w:tcPr>
            <w:tcW w:w="850" w:type="dxa"/>
            <w:tcBorders>
              <w:tl2br w:val="single" w:sz="4" w:space="0" w:color="auto"/>
            </w:tcBorders>
          </w:tcPr>
          <w:p w:rsidR="00843805" w:rsidRDefault="00000000">
            <w:pPr>
              <w:rPr>
                <w:rFonts w:ascii="Times New Roman" w:eastAsia="仿宋_GB2312" w:hAnsi="Times New Roman" w:cs="Times New Roman"/>
                <w:b/>
                <w:spacing w:val="-4"/>
                <w:szCs w:val="21"/>
              </w:rPr>
            </w:pPr>
            <w:r>
              <w:rPr>
                <w:rFonts w:ascii="Times New Roman" w:eastAsia="仿宋_GB2312" w:hAnsi="Times New Roman" w:cs="Times New Roman"/>
                <w:b/>
                <w:spacing w:val="-4"/>
                <w:szCs w:val="21"/>
              </w:rPr>
              <w:t xml:space="preserve">  </w:t>
            </w:r>
            <w:r>
              <w:rPr>
                <w:rFonts w:ascii="Times New Roman" w:eastAsia="仿宋_GB2312" w:hAnsi="Times New Roman" w:cs="Times New Roman"/>
                <w:b/>
                <w:spacing w:val="-4"/>
                <w:szCs w:val="21"/>
              </w:rPr>
              <w:t>周次</w:t>
            </w:r>
          </w:p>
          <w:p w:rsidR="00843805" w:rsidRDefault="00000000">
            <w:pPr>
              <w:rPr>
                <w:rFonts w:ascii="Times New Roman" w:eastAsia="仿宋_GB2312" w:hAnsi="Times New Roman" w:cs="Times New Roman"/>
                <w:b/>
                <w:spacing w:val="-4"/>
                <w:szCs w:val="21"/>
              </w:rPr>
            </w:pPr>
            <w:r>
              <w:rPr>
                <w:rFonts w:ascii="Times New Roman" w:eastAsia="仿宋_GB2312" w:hAnsi="Times New Roman" w:cs="Times New Roman"/>
                <w:b/>
                <w:spacing w:val="-4"/>
                <w:szCs w:val="21"/>
              </w:rPr>
              <w:t>学期</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1</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2</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3</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4</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5</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6</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7</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8</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9</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10</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11</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12</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13</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14</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15</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16</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17</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18</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19</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20</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21</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22</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23</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24</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25</w:t>
            </w:r>
          </w:p>
        </w:tc>
        <w:tc>
          <w:tcPr>
            <w:tcW w:w="323"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26</w:t>
            </w:r>
          </w:p>
        </w:tc>
        <w:tc>
          <w:tcPr>
            <w:tcW w:w="324" w:type="dxa"/>
            <w:vAlign w:val="center"/>
          </w:tcPr>
          <w:p w:rsidR="00843805" w:rsidRDefault="00000000">
            <w:pPr>
              <w:ind w:leftChars="-50" w:left="-105" w:rightChars="-50" w:right="-105"/>
              <w:jc w:val="center"/>
              <w:rPr>
                <w:rFonts w:ascii="Times New Roman" w:eastAsia="仿宋_GB2312" w:hAnsi="Times New Roman" w:cs="Times New Roman"/>
                <w:b/>
                <w:szCs w:val="21"/>
              </w:rPr>
            </w:pPr>
            <w:r>
              <w:rPr>
                <w:rFonts w:ascii="Times New Roman" w:eastAsia="仿宋_GB2312" w:hAnsi="Times New Roman" w:cs="Times New Roman"/>
                <w:b/>
                <w:szCs w:val="21"/>
              </w:rPr>
              <w:t>27</w:t>
            </w:r>
          </w:p>
        </w:tc>
      </w:tr>
      <w:tr w:rsidR="00843805">
        <w:trPr>
          <w:cantSplit/>
          <w:trHeight w:val="397"/>
          <w:jc w:val="center"/>
        </w:trPr>
        <w:tc>
          <w:tcPr>
            <w:tcW w:w="850" w:type="dxa"/>
            <w:vAlign w:val="center"/>
          </w:tcPr>
          <w:p w:rsidR="00843805" w:rsidRDefault="00000000">
            <w:pPr>
              <w:ind w:leftChars="-50" w:left="-105" w:rightChars="-50" w:right="-105"/>
              <w:jc w:val="center"/>
              <w:rPr>
                <w:rFonts w:ascii="Times New Roman" w:eastAsia="仿宋_GB2312" w:hAnsi="Times New Roman" w:cs="Times New Roman"/>
                <w:szCs w:val="21"/>
              </w:rPr>
            </w:pPr>
            <w:r>
              <w:rPr>
                <w:rFonts w:ascii="Times New Roman" w:eastAsia="仿宋_GB2312" w:hAnsi="Times New Roman" w:cs="Times New Roman"/>
              </w:rPr>
              <w:t>1</w:t>
            </w:r>
          </w:p>
        </w:tc>
        <w:tc>
          <w:tcPr>
            <w:tcW w:w="323" w:type="dxa"/>
            <w:vAlign w:val="center"/>
          </w:tcPr>
          <w:p w:rsidR="00843805" w:rsidRDefault="00843805">
            <w:pPr>
              <w:ind w:leftChars="-50" w:left="-105" w:rightChars="-50" w:right="-105"/>
              <w:jc w:val="center"/>
              <w:rPr>
                <w:rFonts w:ascii="Times New Roman" w:eastAsia="仿宋_GB2312" w:hAnsi="Times New Roman" w:cs="Times New Roman"/>
                <w:szCs w:val="21"/>
              </w:rPr>
            </w:pP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hAnsi="Times New Roman" w:cs="Times New Roman"/>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r>
      <w:tr w:rsidR="00843805">
        <w:trPr>
          <w:cantSplit/>
          <w:trHeight w:val="397"/>
          <w:jc w:val="center"/>
        </w:trPr>
        <w:tc>
          <w:tcPr>
            <w:tcW w:w="850" w:type="dxa"/>
            <w:vAlign w:val="center"/>
          </w:tcPr>
          <w:p w:rsidR="00843805" w:rsidRDefault="00000000">
            <w:pPr>
              <w:jc w:val="center"/>
              <w:rPr>
                <w:rFonts w:ascii="Times New Roman" w:eastAsia="仿宋_GB2312" w:hAnsi="Times New Roman" w:cs="Times New Roman"/>
                <w:bCs/>
                <w:szCs w:val="21"/>
              </w:rPr>
            </w:pPr>
            <w:r>
              <w:rPr>
                <w:rFonts w:ascii="Times New Roman" w:eastAsia="仿宋_GB2312" w:hAnsi="Times New Roman" w:cs="Times New Roman"/>
                <w:bCs/>
              </w:rPr>
              <w:t>2</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r>
      <w:tr w:rsidR="00843805">
        <w:trPr>
          <w:cantSplit/>
          <w:trHeight w:val="397"/>
          <w:jc w:val="center"/>
        </w:trPr>
        <w:tc>
          <w:tcPr>
            <w:tcW w:w="850" w:type="dxa"/>
            <w:vAlign w:val="center"/>
          </w:tcPr>
          <w:p w:rsidR="00843805" w:rsidRDefault="00000000">
            <w:pPr>
              <w:jc w:val="center"/>
              <w:rPr>
                <w:rFonts w:ascii="Times New Roman" w:eastAsia="仿宋_GB2312" w:hAnsi="Times New Roman" w:cs="Times New Roman"/>
                <w:bCs/>
                <w:szCs w:val="21"/>
              </w:rPr>
            </w:pPr>
            <w:r>
              <w:rPr>
                <w:rFonts w:ascii="Times New Roman" w:eastAsia="仿宋_GB2312" w:hAnsi="Times New Roman" w:cs="Times New Roman"/>
                <w:bCs/>
              </w:rPr>
              <w:t>3</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hAnsi="Times New Roman" w:cs="Times New Roman"/>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r>
      <w:tr w:rsidR="00843805">
        <w:trPr>
          <w:cantSplit/>
          <w:trHeight w:val="397"/>
          <w:jc w:val="center"/>
        </w:trPr>
        <w:tc>
          <w:tcPr>
            <w:tcW w:w="850" w:type="dxa"/>
            <w:vAlign w:val="center"/>
          </w:tcPr>
          <w:p w:rsidR="00843805" w:rsidRDefault="00000000">
            <w:pPr>
              <w:jc w:val="center"/>
              <w:rPr>
                <w:rFonts w:ascii="Times New Roman" w:eastAsia="仿宋_GB2312" w:hAnsi="Times New Roman" w:cs="Times New Roman"/>
                <w:bCs/>
                <w:szCs w:val="21"/>
              </w:rPr>
            </w:pPr>
            <w:r>
              <w:rPr>
                <w:rFonts w:ascii="Times New Roman" w:eastAsia="仿宋_GB2312" w:hAnsi="Times New Roman" w:cs="Times New Roman"/>
                <w:bCs/>
              </w:rPr>
              <w:t>4</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r>
      <w:tr w:rsidR="00843805">
        <w:trPr>
          <w:cantSplit/>
          <w:trHeight w:val="397"/>
          <w:jc w:val="center"/>
        </w:trPr>
        <w:tc>
          <w:tcPr>
            <w:tcW w:w="850" w:type="dxa"/>
            <w:vAlign w:val="center"/>
          </w:tcPr>
          <w:p w:rsidR="00843805" w:rsidRDefault="00000000">
            <w:pPr>
              <w:jc w:val="center"/>
              <w:rPr>
                <w:rFonts w:ascii="Times New Roman" w:eastAsia="仿宋_GB2312" w:hAnsi="Times New Roman" w:cs="Times New Roman"/>
                <w:bCs/>
                <w:szCs w:val="21"/>
              </w:rPr>
            </w:pPr>
            <w:r>
              <w:rPr>
                <w:rFonts w:ascii="Times New Roman" w:eastAsia="仿宋_GB2312" w:hAnsi="Times New Roman" w:cs="Times New Roman"/>
                <w:bCs/>
              </w:rPr>
              <w:t>5</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r>
      <w:tr w:rsidR="00843805">
        <w:trPr>
          <w:cantSplit/>
          <w:trHeight w:val="397"/>
          <w:jc w:val="center"/>
        </w:trPr>
        <w:tc>
          <w:tcPr>
            <w:tcW w:w="850" w:type="dxa"/>
            <w:vAlign w:val="center"/>
          </w:tcPr>
          <w:p w:rsidR="00843805" w:rsidRDefault="00000000">
            <w:pPr>
              <w:jc w:val="center"/>
              <w:rPr>
                <w:rFonts w:ascii="Times New Roman" w:eastAsia="仿宋_GB2312" w:hAnsi="Times New Roman" w:cs="Times New Roman"/>
                <w:bCs/>
                <w:szCs w:val="21"/>
              </w:rPr>
            </w:pPr>
            <w:r>
              <w:rPr>
                <w:rFonts w:ascii="Times New Roman" w:eastAsia="仿宋_GB2312" w:hAnsi="Times New Roman" w:cs="Times New Roman"/>
                <w:bCs/>
              </w:rPr>
              <w:t>6</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r>
      <w:tr w:rsidR="00843805">
        <w:trPr>
          <w:cantSplit/>
          <w:trHeight w:val="397"/>
          <w:jc w:val="center"/>
        </w:trPr>
        <w:tc>
          <w:tcPr>
            <w:tcW w:w="850" w:type="dxa"/>
            <w:vAlign w:val="center"/>
          </w:tcPr>
          <w:p w:rsidR="00843805" w:rsidRDefault="00000000">
            <w:pPr>
              <w:jc w:val="center"/>
              <w:rPr>
                <w:rFonts w:ascii="Times New Roman" w:eastAsia="仿宋_GB2312" w:hAnsi="Times New Roman" w:cs="Times New Roman"/>
                <w:bCs/>
                <w:szCs w:val="21"/>
              </w:rPr>
            </w:pPr>
            <w:r>
              <w:rPr>
                <w:rFonts w:ascii="Times New Roman" w:eastAsia="仿宋_GB2312" w:hAnsi="Times New Roman" w:cs="Times New Roman"/>
                <w:bCs/>
              </w:rPr>
              <w:t>7</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4"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color w:val="FF0000"/>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eastAsia="仿宋_GB2312" w:hAnsi="Times New Roman" w:cs="Times New Roman"/>
                <w:szCs w:val="20"/>
              </w:rPr>
              <w:t>≡</w:t>
            </w:r>
          </w:p>
        </w:tc>
      </w:tr>
      <w:tr w:rsidR="00843805">
        <w:trPr>
          <w:cantSplit/>
          <w:trHeight w:val="397"/>
          <w:jc w:val="center"/>
        </w:trPr>
        <w:tc>
          <w:tcPr>
            <w:tcW w:w="850" w:type="dxa"/>
            <w:vAlign w:val="center"/>
          </w:tcPr>
          <w:p w:rsidR="00843805" w:rsidRDefault="00000000">
            <w:pPr>
              <w:jc w:val="center"/>
              <w:rPr>
                <w:rFonts w:ascii="Times New Roman" w:eastAsia="仿宋_GB2312" w:hAnsi="Times New Roman" w:cs="Times New Roman"/>
                <w:bCs/>
                <w:szCs w:val="21"/>
              </w:rPr>
            </w:pPr>
            <w:r>
              <w:rPr>
                <w:rFonts w:ascii="Times New Roman" w:eastAsia="仿宋_GB2312" w:hAnsi="Times New Roman" w:cs="Times New Roman"/>
                <w:bCs/>
              </w:rPr>
              <w:t>8</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hAnsi="Times New Roman" w:cs="Times New Roman"/>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hAnsi="Times New Roman" w:cs="Times New Roman"/>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hAnsi="Times New Roman" w:cs="Times New Roman"/>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hAnsi="Times New Roman" w:cs="Times New Roman"/>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hAnsi="Times New Roman" w:cs="Times New Roman"/>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4" w:type="dxa"/>
            <w:vAlign w:val="center"/>
          </w:tcPr>
          <w:p w:rsidR="00843805" w:rsidRDefault="00000000">
            <w:pPr>
              <w:adjustRightInd w:val="0"/>
              <w:snapToGrid w:val="0"/>
              <w:ind w:rightChars="-50" w:right="-105"/>
              <w:jc w:val="center"/>
              <w:rPr>
                <w:rFonts w:ascii="Times New Roman" w:eastAsia="仿宋_GB2312" w:hAnsi="Times New Roman" w:cs="Times New Roman"/>
                <w:szCs w:val="21"/>
              </w:rPr>
            </w:pPr>
            <w:r>
              <w:rPr>
                <w:rFonts w:ascii="Times New Roman" w:eastAsia="仿宋_GB2312" w:hAnsi="Times New Roman" w:cs="Times New Roman"/>
                <w:szCs w:val="20"/>
              </w:rPr>
              <w:t>⊙</w:t>
            </w:r>
          </w:p>
        </w:tc>
        <w:tc>
          <w:tcPr>
            <w:tcW w:w="323"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hAnsi="Times New Roman" w:cs="Times New Roman"/>
              </w:rPr>
              <w:t>⊥</w:t>
            </w:r>
          </w:p>
        </w:tc>
        <w:tc>
          <w:tcPr>
            <w:tcW w:w="324" w:type="dxa"/>
            <w:vAlign w:val="center"/>
          </w:tcPr>
          <w:p w:rsidR="00843805" w:rsidRDefault="00000000">
            <w:pPr>
              <w:adjustRightInd w:val="0"/>
              <w:snapToGrid w:val="0"/>
              <w:ind w:right="-113"/>
              <w:jc w:val="center"/>
              <w:rPr>
                <w:rFonts w:ascii="Times New Roman" w:eastAsia="仿宋_GB2312" w:hAnsi="Times New Roman" w:cs="Times New Roman"/>
                <w:szCs w:val="21"/>
              </w:rPr>
            </w:pPr>
            <w:r>
              <w:rPr>
                <w:rFonts w:ascii="Times New Roman" w:hAnsi="Times New Roman" w:cs="Times New Roman"/>
              </w:rPr>
              <w:t>⊥</w:t>
            </w:r>
          </w:p>
        </w:tc>
        <w:tc>
          <w:tcPr>
            <w:tcW w:w="323"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4"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3"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4"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3"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3"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4"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3"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4"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3"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4"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3"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c>
          <w:tcPr>
            <w:tcW w:w="324" w:type="dxa"/>
            <w:vAlign w:val="center"/>
          </w:tcPr>
          <w:p w:rsidR="00843805" w:rsidRDefault="00843805">
            <w:pPr>
              <w:adjustRightInd w:val="0"/>
              <w:snapToGrid w:val="0"/>
              <w:ind w:right="-113"/>
              <w:jc w:val="center"/>
              <w:rPr>
                <w:rFonts w:ascii="Times New Roman" w:eastAsia="仿宋_GB2312" w:hAnsi="Times New Roman" w:cs="Times New Roman"/>
                <w:szCs w:val="21"/>
              </w:rPr>
            </w:pPr>
          </w:p>
        </w:tc>
      </w:tr>
    </w:tbl>
    <w:p w:rsidR="00843805" w:rsidRDefault="00000000">
      <w:pPr>
        <w:spacing w:beforeLines="50" w:before="120" w:afterLines="50" w:after="120" w:line="400" w:lineRule="exact"/>
        <w:ind w:firstLineChars="200" w:firstLine="420"/>
        <w:rPr>
          <w:rFonts w:ascii="Times New Roman" w:hAnsi="Times New Roman" w:cs="Times New Roman"/>
        </w:rPr>
        <w:sectPr w:rsidR="00843805">
          <w:pgSz w:w="11906" w:h="16838"/>
          <w:pgMar w:top="1418" w:right="1418" w:bottom="1418" w:left="1418" w:header="851" w:footer="992" w:gutter="0"/>
          <w:cols w:space="0"/>
          <w:docGrid w:linePitch="312"/>
        </w:sectPr>
      </w:pPr>
      <w:r>
        <w:rPr>
          <w:rFonts w:ascii="Times New Roman" w:hAnsi="Times New Roman" w:cs="Times New Roman"/>
          <w:b/>
          <w:bCs/>
        </w:rPr>
        <w:t>所用标示</w:t>
      </w:r>
      <w:r>
        <w:rPr>
          <w:rFonts w:ascii="Times New Roman" w:hAnsi="Times New Roman" w:cs="Times New Roman"/>
          <w:b/>
          <w:bCs/>
        </w:rPr>
        <w:t>“</w:t>
      </w:r>
      <w:r>
        <w:rPr>
          <w:rFonts w:ascii="Times New Roman" w:hAnsi="Times New Roman" w:cs="Times New Roman"/>
          <w:b/>
          <w:bCs/>
        </w:rPr>
        <w:t>符号</w:t>
      </w:r>
      <w:r>
        <w:rPr>
          <w:rFonts w:ascii="Times New Roman" w:hAnsi="Times New Roman" w:cs="Times New Roman"/>
          <w:b/>
          <w:bCs/>
        </w:rPr>
        <w:t>”</w:t>
      </w:r>
      <w:r>
        <w:rPr>
          <w:rFonts w:ascii="Times New Roman" w:hAnsi="Times New Roman" w:cs="Times New Roman"/>
          <w:b/>
          <w:bCs/>
        </w:rPr>
        <w:t>的含义：</w:t>
      </w:r>
      <w:r>
        <w:rPr>
          <w:rFonts w:ascii="Times New Roman" w:hAnsi="Times New Roman" w:cs="Times New Roman"/>
        </w:rPr>
        <w:t>“←——→”</w:t>
      </w:r>
      <w:r>
        <w:rPr>
          <w:rFonts w:ascii="Times New Roman" w:hAnsi="Times New Roman" w:cs="Times New Roman"/>
        </w:rPr>
        <w:t>为理论教学；</w:t>
      </w:r>
      <w:r>
        <w:rPr>
          <w:rFonts w:ascii="Times New Roman" w:hAnsi="Times New Roman" w:cs="Times New Roman"/>
        </w:rPr>
        <w:t>“≡”</w:t>
      </w:r>
      <w:r>
        <w:rPr>
          <w:rFonts w:ascii="Times New Roman" w:hAnsi="Times New Roman" w:cs="Times New Roman"/>
        </w:rPr>
        <w:t>为假期；</w:t>
      </w:r>
      <w:r>
        <w:rPr>
          <w:rFonts w:ascii="Times New Roman" w:hAnsi="Times New Roman" w:cs="Times New Roman"/>
        </w:rPr>
        <w:t>“△”</w:t>
      </w:r>
      <w:r>
        <w:rPr>
          <w:rFonts w:ascii="Times New Roman" w:hAnsi="Times New Roman" w:cs="Times New Roman"/>
        </w:rPr>
        <w:t>为课程设计或综合（创新）实验；</w:t>
      </w:r>
      <w:r>
        <w:rPr>
          <w:rFonts w:ascii="Times New Roman" w:hAnsi="Times New Roman" w:cs="Times New Roman"/>
        </w:rPr>
        <w:t>“⊙”</w:t>
      </w:r>
      <w:r>
        <w:rPr>
          <w:rFonts w:ascii="Times New Roman" w:hAnsi="Times New Roman" w:cs="Times New Roman"/>
        </w:rPr>
        <w:t>毕业论文（设计）及答辩；</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考试；</w:t>
      </w:r>
      <w:r>
        <w:rPr>
          <w:rFonts w:ascii="Times New Roman" w:hAnsi="Times New Roman" w:cs="Times New Roman"/>
        </w:rPr>
        <w:t>“*”</w:t>
      </w:r>
      <w:r>
        <w:rPr>
          <w:rFonts w:ascii="Times New Roman" w:hAnsi="Times New Roman" w:cs="Times New Roman"/>
        </w:rPr>
        <w:t>为社会实践或公益劳动；</w:t>
      </w:r>
      <w:r>
        <w:rPr>
          <w:rFonts w:ascii="Times New Roman" w:hAnsi="Times New Roman" w:cs="Times New Roman"/>
        </w:rPr>
        <w:t>“×”</w:t>
      </w:r>
      <w:r>
        <w:rPr>
          <w:rFonts w:ascii="Times New Roman" w:hAnsi="Times New Roman" w:cs="Times New Roman"/>
        </w:rPr>
        <w:t>为教学实习（或生产、认识实习）和毕业实习；</w:t>
      </w:r>
      <w:r>
        <w:rPr>
          <w:rFonts w:ascii="Times New Roman" w:hAnsi="Times New Roman" w:cs="Times New Roman"/>
        </w:rPr>
        <w:t>“◆”</w:t>
      </w:r>
      <w:r>
        <w:rPr>
          <w:rFonts w:ascii="Times New Roman" w:hAnsi="Times New Roman" w:cs="Times New Roman"/>
        </w:rPr>
        <w:t>为军训；</w:t>
      </w:r>
      <w:r>
        <w:rPr>
          <w:rFonts w:ascii="Times New Roman" w:hAnsi="Times New Roman" w:cs="Times New Roman"/>
        </w:rPr>
        <w:t>“∥”</w:t>
      </w:r>
      <w:r>
        <w:rPr>
          <w:rFonts w:ascii="Times New Roman" w:hAnsi="Times New Roman" w:cs="Times New Roman"/>
        </w:rPr>
        <w:t>为金工实习；</w:t>
      </w:r>
      <w:r>
        <w:rPr>
          <w:rFonts w:ascii="Times New Roman" w:hAnsi="Times New Roman" w:cs="Times New Roman"/>
        </w:rPr>
        <w:t>“⊥”</w:t>
      </w:r>
      <w:r>
        <w:rPr>
          <w:rFonts w:ascii="Times New Roman" w:hAnsi="Times New Roman" w:cs="Times New Roman"/>
        </w:rPr>
        <w:t>为毕业离校</w:t>
      </w:r>
    </w:p>
    <w:p w:rsidR="00843805" w:rsidRDefault="00843805">
      <w:pPr>
        <w:adjustRightInd w:val="0"/>
        <w:snapToGrid w:val="0"/>
        <w:spacing w:beforeLines="50" w:before="120" w:line="480" w:lineRule="exact"/>
        <w:rPr>
          <w:rFonts w:ascii="Times New Roman" w:eastAsia="黑体" w:hAnsi="Times New Roman" w:cs="Times New Roman"/>
          <w:sz w:val="24"/>
        </w:rPr>
      </w:pPr>
    </w:p>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九、材料化学专业教学进程表</w:t>
      </w:r>
    </w:p>
    <w:tbl>
      <w:tblPr>
        <w:tblW w:w="882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5"/>
        <w:gridCol w:w="295"/>
        <w:gridCol w:w="1069"/>
        <w:gridCol w:w="2775"/>
        <w:gridCol w:w="426"/>
        <w:gridCol w:w="567"/>
        <w:gridCol w:w="489"/>
        <w:gridCol w:w="558"/>
        <w:gridCol w:w="370"/>
        <w:gridCol w:w="396"/>
        <w:gridCol w:w="480"/>
        <w:gridCol w:w="516"/>
        <w:gridCol w:w="501"/>
      </w:tblGrid>
      <w:tr w:rsidR="00843805">
        <w:trPr>
          <w:trHeight w:val="352"/>
          <w:tblHeader/>
          <w:jc w:val="center"/>
        </w:trPr>
        <w:tc>
          <w:tcPr>
            <w:tcW w:w="680" w:type="dxa"/>
            <w:gridSpan w:val="2"/>
            <w:vMerge w:val="restart"/>
            <w:shd w:val="clear" w:color="auto" w:fill="auto"/>
            <w:tcMar>
              <w:top w:w="15" w:type="dxa"/>
              <w:left w:w="15" w:type="dxa"/>
              <w:bottom w:w="0" w:type="dxa"/>
              <w:right w:w="15" w:type="dxa"/>
            </w:tcMar>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课程</w:t>
            </w:r>
          </w:p>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性质</w:t>
            </w:r>
          </w:p>
        </w:tc>
        <w:tc>
          <w:tcPr>
            <w:tcW w:w="1069" w:type="dxa"/>
            <w:vMerge w:val="restart"/>
            <w:shd w:val="clear" w:color="auto" w:fill="auto"/>
            <w:tcMar>
              <w:top w:w="15" w:type="dxa"/>
              <w:left w:w="15" w:type="dxa"/>
              <w:bottom w:w="0" w:type="dxa"/>
              <w:right w:w="15" w:type="dxa"/>
            </w:tcMar>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课程</w:t>
            </w:r>
          </w:p>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编号</w:t>
            </w:r>
          </w:p>
        </w:tc>
        <w:tc>
          <w:tcPr>
            <w:tcW w:w="2775" w:type="dxa"/>
            <w:vMerge w:val="restart"/>
            <w:shd w:val="clear" w:color="auto" w:fill="auto"/>
            <w:tcMar>
              <w:top w:w="15" w:type="dxa"/>
              <w:left w:w="15" w:type="dxa"/>
              <w:bottom w:w="0" w:type="dxa"/>
              <w:right w:w="15" w:type="dxa"/>
            </w:tcMar>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课</w:t>
            </w:r>
            <w:r>
              <w:rPr>
                <w:rFonts w:ascii="Times New Roman" w:hAnsi="Times New Roman" w:cs="Times New Roman"/>
                <w:b/>
                <w:bCs/>
                <w:sz w:val="20"/>
                <w:szCs w:val="20"/>
              </w:rPr>
              <w:t xml:space="preserve"> </w:t>
            </w:r>
            <w:r>
              <w:rPr>
                <w:rFonts w:ascii="Times New Roman" w:hAnsi="Times New Roman" w:cs="Times New Roman"/>
                <w:b/>
                <w:bCs/>
                <w:sz w:val="20"/>
                <w:szCs w:val="20"/>
              </w:rPr>
              <w:t>程</w:t>
            </w:r>
            <w:r>
              <w:rPr>
                <w:rFonts w:ascii="Times New Roman" w:hAnsi="Times New Roman" w:cs="Times New Roman"/>
                <w:b/>
                <w:bCs/>
                <w:sz w:val="20"/>
                <w:szCs w:val="20"/>
              </w:rPr>
              <w:t xml:space="preserve"> </w:t>
            </w:r>
            <w:r>
              <w:rPr>
                <w:rFonts w:ascii="Times New Roman" w:hAnsi="Times New Roman" w:cs="Times New Roman"/>
                <w:b/>
                <w:bCs/>
                <w:sz w:val="20"/>
                <w:szCs w:val="20"/>
              </w:rPr>
              <w:t>名</w:t>
            </w:r>
            <w:r>
              <w:rPr>
                <w:rFonts w:ascii="Times New Roman" w:hAnsi="Times New Roman" w:cs="Times New Roman"/>
                <w:b/>
                <w:bCs/>
                <w:sz w:val="20"/>
                <w:szCs w:val="20"/>
              </w:rPr>
              <w:t xml:space="preserve"> </w:t>
            </w:r>
            <w:r>
              <w:rPr>
                <w:rFonts w:ascii="Times New Roman" w:hAnsi="Times New Roman" w:cs="Times New Roman"/>
                <w:b/>
                <w:bCs/>
                <w:sz w:val="20"/>
                <w:szCs w:val="20"/>
              </w:rPr>
              <w:t>称</w:t>
            </w:r>
          </w:p>
        </w:tc>
        <w:tc>
          <w:tcPr>
            <w:tcW w:w="426" w:type="dxa"/>
            <w:vMerge w:val="restart"/>
            <w:shd w:val="clear" w:color="auto" w:fill="auto"/>
            <w:tcMar>
              <w:top w:w="15" w:type="dxa"/>
              <w:left w:w="15" w:type="dxa"/>
              <w:bottom w:w="0" w:type="dxa"/>
              <w:right w:w="15" w:type="dxa"/>
            </w:tcMar>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学</w:t>
            </w:r>
          </w:p>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分</w:t>
            </w:r>
          </w:p>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数</w:t>
            </w:r>
          </w:p>
        </w:tc>
        <w:tc>
          <w:tcPr>
            <w:tcW w:w="1614" w:type="dxa"/>
            <w:gridSpan w:val="3"/>
            <w:shd w:val="clear" w:color="auto" w:fill="auto"/>
            <w:tcMar>
              <w:top w:w="15" w:type="dxa"/>
              <w:left w:w="15" w:type="dxa"/>
              <w:bottom w:w="0" w:type="dxa"/>
              <w:right w:w="15" w:type="dxa"/>
            </w:tcMar>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课内学时数</w:t>
            </w:r>
          </w:p>
        </w:tc>
        <w:tc>
          <w:tcPr>
            <w:tcW w:w="370" w:type="dxa"/>
            <w:vMerge w:val="restart"/>
            <w:shd w:val="clear" w:color="auto" w:fill="auto"/>
            <w:tcMar>
              <w:top w:w="15" w:type="dxa"/>
              <w:left w:w="15" w:type="dxa"/>
              <w:bottom w:w="0" w:type="dxa"/>
              <w:right w:w="15" w:type="dxa"/>
            </w:tcMar>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周</w:t>
            </w:r>
          </w:p>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学</w:t>
            </w:r>
          </w:p>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时</w:t>
            </w:r>
          </w:p>
        </w:tc>
        <w:tc>
          <w:tcPr>
            <w:tcW w:w="396" w:type="dxa"/>
            <w:vMerge w:val="restart"/>
            <w:shd w:val="clear" w:color="auto" w:fill="auto"/>
            <w:tcMar>
              <w:top w:w="15" w:type="dxa"/>
              <w:left w:w="15" w:type="dxa"/>
              <w:bottom w:w="0" w:type="dxa"/>
              <w:right w:w="15" w:type="dxa"/>
            </w:tcMar>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教</w:t>
            </w:r>
          </w:p>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学</w:t>
            </w:r>
          </w:p>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周</w:t>
            </w:r>
          </w:p>
        </w:tc>
        <w:tc>
          <w:tcPr>
            <w:tcW w:w="480" w:type="dxa"/>
            <w:vMerge w:val="restart"/>
            <w:shd w:val="clear" w:color="auto" w:fill="auto"/>
            <w:tcMar>
              <w:top w:w="15" w:type="dxa"/>
              <w:left w:w="15" w:type="dxa"/>
              <w:bottom w:w="0" w:type="dxa"/>
              <w:right w:w="15" w:type="dxa"/>
            </w:tcMar>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建议修读学期</w:t>
            </w:r>
          </w:p>
        </w:tc>
        <w:tc>
          <w:tcPr>
            <w:tcW w:w="516" w:type="dxa"/>
            <w:vMerge w:val="restart"/>
            <w:shd w:val="clear" w:color="auto" w:fill="auto"/>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考核</w:t>
            </w:r>
          </w:p>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方式</w:t>
            </w:r>
          </w:p>
        </w:tc>
        <w:tc>
          <w:tcPr>
            <w:tcW w:w="501" w:type="dxa"/>
            <w:vMerge w:val="restart"/>
            <w:shd w:val="clear" w:color="auto" w:fill="auto"/>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开课</w:t>
            </w:r>
          </w:p>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单位</w:t>
            </w:r>
          </w:p>
        </w:tc>
      </w:tr>
      <w:tr w:rsidR="00843805">
        <w:trPr>
          <w:trHeight w:val="699"/>
          <w:tblHeader/>
          <w:jc w:val="center"/>
        </w:trPr>
        <w:tc>
          <w:tcPr>
            <w:tcW w:w="680" w:type="dxa"/>
            <w:gridSpan w:val="2"/>
            <w:vMerge/>
            <w:shd w:val="clear" w:color="auto" w:fill="auto"/>
            <w:tcMar>
              <w:top w:w="15" w:type="dxa"/>
              <w:left w:w="15" w:type="dxa"/>
              <w:bottom w:w="0" w:type="dxa"/>
              <w:right w:w="15" w:type="dxa"/>
            </w:tcMar>
            <w:vAlign w:val="center"/>
          </w:tcPr>
          <w:p w:rsidR="00843805" w:rsidRDefault="00843805">
            <w:pPr>
              <w:spacing w:line="360" w:lineRule="exact"/>
              <w:jc w:val="center"/>
              <w:rPr>
                <w:rFonts w:ascii="Times New Roman" w:hAnsi="Times New Roman" w:cs="Times New Roman"/>
                <w:b/>
                <w:bCs/>
                <w:sz w:val="20"/>
                <w:szCs w:val="20"/>
              </w:rPr>
            </w:pPr>
          </w:p>
        </w:tc>
        <w:tc>
          <w:tcPr>
            <w:tcW w:w="1069" w:type="dxa"/>
            <w:vMerge/>
            <w:shd w:val="clear" w:color="auto" w:fill="auto"/>
            <w:tcMar>
              <w:top w:w="15" w:type="dxa"/>
              <w:left w:w="15" w:type="dxa"/>
              <w:bottom w:w="0" w:type="dxa"/>
              <w:right w:w="15" w:type="dxa"/>
            </w:tcMar>
            <w:vAlign w:val="center"/>
          </w:tcPr>
          <w:p w:rsidR="00843805" w:rsidRDefault="00843805">
            <w:pPr>
              <w:spacing w:line="360" w:lineRule="exact"/>
              <w:jc w:val="center"/>
              <w:rPr>
                <w:rFonts w:ascii="Times New Roman" w:hAnsi="Times New Roman" w:cs="Times New Roman"/>
                <w:b/>
                <w:bCs/>
                <w:sz w:val="20"/>
                <w:szCs w:val="20"/>
              </w:rPr>
            </w:pPr>
          </w:p>
        </w:tc>
        <w:tc>
          <w:tcPr>
            <w:tcW w:w="2775" w:type="dxa"/>
            <w:vMerge/>
            <w:shd w:val="clear" w:color="auto" w:fill="auto"/>
            <w:tcMar>
              <w:top w:w="15" w:type="dxa"/>
              <w:left w:w="15" w:type="dxa"/>
              <w:bottom w:w="0" w:type="dxa"/>
              <w:right w:w="15" w:type="dxa"/>
            </w:tcMar>
            <w:vAlign w:val="center"/>
          </w:tcPr>
          <w:p w:rsidR="00843805" w:rsidRDefault="00843805">
            <w:pPr>
              <w:spacing w:line="360" w:lineRule="exact"/>
              <w:jc w:val="center"/>
              <w:rPr>
                <w:rFonts w:ascii="Times New Roman" w:hAnsi="Times New Roman" w:cs="Times New Roman"/>
                <w:b/>
                <w:bCs/>
                <w:sz w:val="20"/>
                <w:szCs w:val="20"/>
              </w:rPr>
            </w:pPr>
          </w:p>
        </w:tc>
        <w:tc>
          <w:tcPr>
            <w:tcW w:w="426" w:type="dxa"/>
            <w:vMerge/>
            <w:shd w:val="clear" w:color="auto" w:fill="auto"/>
            <w:tcMar>
              <w:top w:w="15" w:type="dxa"/>
              <w:left w:w="15" w:type="dxa"/>
              <w:bottom w:w="0" w:type="dxa"/>
              <w:right w:w="15" w:type="dxa"/>
            </w:tcMar>
            <w:vAlign w:val="center"/>
          </w:tcPr>
          <w:p w:rsidR="00843805" w:rsidRDefault="00843805">
            <w:pPr>
              <w:spacing w:line="360" w:lineRule="exact"/>
              <w:jc w:val="center"/>
              <w:rPr>
                <w:rFonts w:ascii="Times New Roman" w:hAnsi="Times New Roman" w:cs="Times New Roman"/>
                <w:b/>
                <w:bCs/>
                <w:sz w:val="20"/>
                <w:szCs w:val="20"/>
              </w:rPr>
            </w:pPr>
          </w:p>
        </w:tc>
        <w:tc>
          <w:tcPr>
            <w:tcW w:w="567" w:type="dxa"/>
            <w:shd w:val="clear" w:color="auto" w:fill="auto"/>
            <w:tcMar>
              <w:top w:w="15" w:type="dxa"/>
              <w:left w:w="15" w:type="dxa"/>
              <w:bottom w:w="0" w:type="dxa"/>
              <w:right w:w="15" w:type="dxa"/>
            </w:tcMar>
            <w:vAlign w:val="center"/>
          </w:tcPr>
          <w:p w:rsidR="00843805" w:rsidRDefault="00000000">
            <w:pPr>
              <w:spacing w:line="300" w:lineRule="exact"/>
              <w:jc w:val="center"/>
              <w:rPr>
                <w:rFonts w:ascii="Times New Roman" w:hAnsi="Times New Roman" w:cs="Times New Roman"/>
                <w:b/>
                <w:bCs/>
                <w:sz w:val="20"/>
                <w:szCs w:val="20"/>
              </w:rPr>
            </w:pPr>
            <w:r>
              <w:rPr>
                <w:rFonts w:ascii="Times New Roman" w:hAnsi="Times New Roman" w:cs="Times New Roman"/>
                <w:b/>
                <w:bCs/>
                <w:sz w:val="20"/>
                <w:szCs w:val="20"/>
              </w:rPr>
              <w:t>总</w:t>
            </w:r>
          </w:p>
          <w:p w:rsidR="00843805" w:rsidRDefault="00000000">
            <w:pPr>
              <w:spacing w:line="300" w:lineRule="exact"/>
              <w:jc w:val="center"/>
              <w:rPr>
                <w:rFonts w:ascii="Times New Roman" w:hAnsi="Times New Roman" w:cs="Times New Roman"/>
                <w:b/>
                <w:bCs/>
                <w:sz w:val="20"/>
                <w:szCs w:val="20"/>
              </w:rPr>
            </w:pPr>
            <w:r>
              <w:rPr>
                <w:rFonts w:ascii="Times New Roman" w:hAnsi="Times New Roman" w:cs="Times New Roman"/>
                <w:b/>
                <w:bCs/>
                <w:sz w:val="20"/>
                <w:szCs w:val="20"/>
              </w:rPr>
              <w:t>学时</w:t>
            </w:r>
          </w:p>
        </w:tc>
        <w:tc>
          <w:tcPr>
            <w:tcW w:w="489" w:type="dxa"/>
            <w:shd w:val="clear" w:color="auto" w:fill="auto"/>
            <w:tcMar>
              <w:top w:w="15" w:type="dxa"/>
              <w:left w:w="15" w:type="dxa"/>
              <w:bottom w:w="0" w:type="dxa"/>
              <w:right w:w="15" w:type="dxa"/>
            </w:tcMar>
            <w:vAlign w:val="center"/>
          </w:tcPr>
          <w:p w:rsidR="00843805" w:rsidRDefault="00000000">
            <w:pPr>
              <w:spacing w:line="360" w:lineRule="exact"/>
              <w:ind w:right="-57"/>
              <w:jc w:val="center"/>
              <w:rPr>
                <w:rFonts w:ascii="Times New Roman" w:hAnsi="Times New Roman" w:cs="Times New Roman"/>
                <w:b/>
                <w:bCs/>
                <w:sz w:val="20"/>
                <w:szCs w:val="20"/>
              </w:rPr>
            </w:pPr>
            <w:r>
              <w:rPr>
                <w:rFonts w:ascii="Times New Roman" w:hAnsi="Times New Roman" w:cs="Times New Roman"/>
                <w:b/>
                <w:bCs/>
                <w:sz w:val="20"/>
                <w:szCs w:val="20"/>
              </w:rPr>
              <w:t>讲授</w:t>
            </w:r>
          </w:p>
        </w:tc>
        <w:tc>
          <w:tcPr>
            <w:tcW w:w="558" w:type="dxa"/>
            <w:shd w:val="clear" w:color="auto" w:fill="auto"/>
            <w:tcMar>
              <w:top w:w="15" w:type="dxa"/>
              <w:left w:w="15" w:type="dxa"/>
              <w:bottom w:w="0" w:type="dxa"/>
              <w:right w:w="15" w:type="dxa"/>
            </w:tcMar>
            <w:vAlign w:val="center"/>
          </w:tcPr>
          <w:p w:rsidR="00843805" w:rsidRDefault="00000000">
            <w:pPr>
              <w:spacing w:line="360" w:lineRule="exact"/>
              <w:ind w:right="-57"/>
              <w:jc w:val="center"/>
              <w:rPr>
                <w:rFonts w:ascii="Times New Roman" w:hAnsi="Times New Roman" w:cs="Times New Roman"/>
                <w:b/>
                <w:bCs/>
                <w:sz w:val="20"/>
                <w:szCs w:val="20"/>
              </w:rPr>
            </w:pPr>
            <w:r>
              <w:rPr>
                <w:rFonts w:ascii="Times New Roman" w:hAnsi="Times New Roman" w:cs="Times New Roman"/>
                <w:b/>
                <w:bCs/>
                <w:sz w:val="20"/>
                <w:szCs w:val="20"/>
              </w:rPr>
              <w:t>实验</w:t>
            </w:r>
            <w:r>
              <w:rPr>
                <w:rFonts w:ascii="Times New Roman" w:hAnsi="Times New Roman" w:cs="Times New Roman"/>
                <w:b/>
                <w:bCs/>
                <w:sz w:val="20"/>
                <w:szCs w:val="20"/>
              </w:rPr>
              <w:t>(</w:t>
            </w:r>
            <w:r>
              <w:rPr>
                <w:rFonts w:ascii="Times New Roman" w:hAnsi="Times New Roman" w:cs="Times New Roman"/>
                <w:b/>
                <w:bCs/>
                <w:sz w:val="20"/>
                <w:szCs w:val="20"/>
              </w:rPr>
              <w:t>实践</w:t>
            </w:r>
            <w:r>
              <w:rPr>
                <w:rFonts w:ascii="Times New Roman" w:hAnsi="Times New Roman" w:cs="Times New Roman"/>
                <w:b/>
                <w:bCs/>
                <w:sz w:val="20"/>
                <w:szCs w:val="20"/>
              </w:rPr>
              <w:t>)</w:t>
            </w:r>
          </w:p>
        </w:tc>
        <w:tc>
          <w:tcPr>
            <w:tcW w:w="370" w:type="dxa"/>
            <w:vMerge/>
            <w:shd w:val="clear" w:color="auto" w:fill="auto"/>
            <w:tcMar>
              <w:top w:w="15" w:type="dxa"/>
              <w:left w:w="15" w:type="dxa"/>
              <w:bottom w:w="0" w:type="dxa"/>
              <w:right w:w="15" w:type="dxa"/>
            </w:tcMar>
            <w:vAlign w:val="center"/>
          </w:tcPr>
          <w:p w:rsidR="00843805" w:rsidRDefault="00843805">
            <w:pPr>
              <w:spacing w:line="360" w:lineRule="exact"/>
              <w:jc w:val="center"/>
              <w:rPr>
                <w:rFonts w:ascii="Times New Roman" w:hAnsi="Times New Roman" w:cs="Times New Roman"/>
                <w:b/>
                <w:bCs/>
                <w:sz w:val="20"/>
                <w:szCs w:val="20"/>
              </w:rPr>
            </w:pPr>
          </w:p>
        </w:tc>
        <w:tc>
          <w:tcPr>
            <w:tcW w:w="396" w:type="dxa"/>
            <w:vMerge/>
            <w:shd w:val="clear" w:color="auto" w:fill="auto"/>
            <w:tcMar>
              <w:top w:w="15" w:type="dxa"/>
              <w:left w:w="15" w:type="dxa"/>
              <w:bottom w:w="0" w:type="dxa"/>
              <w:right w:w="15" w:type="dxa"/>
            </w:tcMar>
            <w:vAlign w:val="center"/>
          </w:tcPr>
          <w:p w:rsidR="00843805" w:rsidRDefault="00843805">
            <w:pPr>
              <w:spacing w:line="360" w:lineRule="exact"/>
              <w:jc w:val="center"/>
              <w:rPr>
                <w:rFonts w:ascii="Times New Roman" w:hAnsi="Times New Roman" w:cs="Times New Roman"/>
                <w:b/>
                <w:bCs/>
                <w:sz w:val="20"/>
                <w:szCs w:val="20"/>
              </w:rPr>
            </w:pPr>
          </w:p>
        </w:tc>
        <w:tc>
          <w:tcPr>
            <w:tcW w:w="480" w:type="dxa"/>
            <w:vMerge/>
            <w:shd w:val="clear" w:color="auto" w:fill="auto"/>
            <w:tcMar>
              <w:top w:w="15" w:type="dxa"/>
              <w:left w:w="15" w:type="dxa"/>
              <w:bottom w:w="0" w:type="dxa"/>
              <w:right w:w="15" w:type="dxa"/>
            </w:tcMar>
            <w:vAlign w:val="center"/>
          </w:tcPr>
          <w:p w:rsidR="00843805" w:rsidRDefault="00843805">
            <w:pPr>
              <w:spacing w:line="360" w:lineRule="exact"/>
              <w:jc w:val="center"/>
              <w:rPr>
                <w:rFonts w:ascii="Times New Roman" w:hAnsi="Times New Roman" w:cs="Times New Roman"/>
                <w:b/>
                <w:bCs/>
                <w:sz w:val="20"/>
                <w:szCs w:val="20"/>
              </w:rPr>
            </w:pPr>
          </w:p>
        </w:tc>
        <w:tc>
          <w:tcPr>
            <w:tcW w:w="516" w:type="dxa"/>
            <w:vMerge/>
            <w:shd w:val="clear" w:color="auto" w:fill="auto"/>
          </w:tcPr>
          <w:p w:rsidR="00843805" w:rsidRDefault="00843805">
            <w:pPr>
              <w:spacing w:line="360" w:lineRule="exact"/>
              <w:jc w:val="center"/>
              <w:rPr>
                <w:rFonts w:ascii="Times New Roman" w:hAnsi="Times New Roman" w:cs="Times New Roman"/>
                <w:b/>
                <w:bCs/>
                <w:sz w:val="20"/>
                <w:szCs w:val="20"/>
              </w:rPr>
            </w:pPr>
          </w:p>
        </w:tc>
        <w:tc>
          <w:tcPr>
            <w:tcW w:w="501" w:type="dxa"/>
            <w:vMerge/>
            <w:shd w:val="clear" w:color="auto" w:fill="auto"/>
            <w:vAlign w:val="center"/>
          </w:tcPr>
          <w:p w:rsidR="00843805" w:rsidRDefault="00843805">
            <w:pPr>
              <w:spacing w:line="360" w:lineRule="exact"/>
              <w:jc w:val="center"/>
              <w:rPr>
                <w:rFonts w:ascii="Times New Roman" w:hAnsi="Times New Roman" w:cs="Times New Roman"/>
                <w:b/>
                <w:bCs/>
                <w:sz w:val="20"/>
                <w:szCs w:val="20"/>
              </w:rPr>
            </w:pPr>
          </w:p>
        </w:tc>
      </w:tr>
      <w:tr w:rsidR="00843805">
        <w:trPr>
          <w:trHeight w:val="349"/>
          <w:jc w:val="center"/>
        </w:trPr>
        <w:tc>
          <w:tcPr>
            <w:tcW w:w="385" w:type="dxa"/>
            <w:vMerge w:val="restart"/>
            <w:shd w:val="clear" w:color="auto" w:fill="auto"/>
            <w:tcMar>
              <w:top w:w="15" w:type="dxa"/>
              <w:left w:w="15" w:type="dxa"/>
              <w:bottom w:w="0" w:type="dxa"/>
              <w:right w:w="15" w:type="dxa"/>
            </w:tcMar>
            <w:vAlign w:val="center"/>
          </w:tcPr>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通</w:t>
            </w:r>
          </w:p>
          <w:p w:rsidR="00843805" w:rsidRDefault="00843805">
            <w:pPr>
              <w:spacing w:line="370" w:lineRule="exact"/>
              <w:jc w:val="center"/>
              <w:rPr>
                <w:rFonts w:ascii="Times New Roman" w:hAnsi="Times New Roman" w:cs="Times New Roman"/>
                <w:sz w:val="20"/>
                <w:szCs w:val="20"/>
              </w:rPr>
            </w:pPr>
          </w:p>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识</w:t>
            </w:r>
          </w:p>
          <w:p w:rsidR="00843805" w:rsidRDefault="00843805">
            <w:pPr>
              <w:spacing w:line="370" w:lineRule="exact"/>
              <w:jc w:val="center"/>
              <w:rPr>
                <w:rFonts w:ascii="Times New Roman" w:hAnsi="Times New Roman" w:cs="Times New Roman"/>
                <w:sz w:val="20"/>
                <w:szCs w:val="20"/>
              </w:rPr>
            </w:pPr>
          </w:p>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教</w:t>
            </w:r>
          </w:p>
          <w:p w:rsidR="00843805" w:rsidRDefault="00843805">
            <w:pPr>
              <w:spacing w:line="370" w:lineRule="exact"/>
              <w:jc w:val="center"/>
              <w:rPr>
                <w:rFonts w:ascii="Times New Roman" w:hAnsi="Times New Roman" w:cs="Times New Roman"/>
                <w:sz w:val="20"/>
                <w:szCs w:val="20"/>
              </w:rPr>
            </w:pPr>
          </w:p>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育</w:t>
            </w:r>
          </w:p>
        </w:tc>
        <w:tc>
          <w:tcPr>
            <w:tcW w:w="295" w:type="dxa"/>
            <w:vMerge w:val="restart"/>
            <w:shd w:val="clear" w:color="auto" w:fill="auto"/>
            <w:tcMar>
              <w:top w:w="15" w:type="dxa"/>
              <w:left w:w="15" w:type="dxa"/>
              <w:bottom w:w="0" w:type="dxa"/>
              <w:right w:w="15" w:type="dxa"/>
            </w:tcMar>
            <w:vAlign w:val="center"/>
          </w:tcPr>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必</w:t>
            </w:r>
          </w:p>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修</w:t>
            </w:r>
          </w:p>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课</w:t>
            </w:r>
          </w:p>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程</w:t>
            </w: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2109T0080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思想道德与法治</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6</w:t>
            </w: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proofErr w:type="gramStart"/>
            <w:r>
              <w:rPr>
                <w:rFonts w:ascii="Times New Roman" w:hAnsi="Times New Roman" w:cs="Times New Roman"/>
                <w:sz w:val="20"/>
                <w:szCs w:val="20"/>
              </w:rPr>
              <w:t>马院</w:t>
            </w:r>
            <w:proofErr w:type="gramEnd"/>
          </w:p>
        </w:tc>
      </w:tr>
      <w:tr w:rsidR="00843805">
        <w:trPr>
          <w:trHeight w:val="289"/>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2109T0020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马克思主义基本原理概论</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proofErr w:type="gramStart"/>
            <w:r>
              <w:rPr>
                <w:rFonts w:ascii="Times New Roman" w:hAnsi="Times New Roman" w:cs="Times New Roman"/>
                <w:sz w:val="20"/>
                <w:szCs w:val="20"/>
              </w:rPr>
              <w:t>马院</w:t>
            </w:r>
            <w:proofErr w:type="gramEnd"/>
          </w:p>
        </w:tc>
      </w:tr>
      <w:tr w:rsidR="00843805">
        <w:trPr>
          <w:trHeight w:val="289"/>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2109T0070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习近平新时代中国特色社会主义思想概论</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1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proofErr w:type="gramStart"/>
            <w:r>
              <w:rPr>
                <w:rFonts w:ascii="Times New Roman" w:hAnsi="Times New Roman" w:cs="Times New Roman"/>
                <w:sz w:val="20"/>
                <w:szCs w:val="20"/>
              </w:rPr>
              <w:t>马院</w:t>
            </w:r>
            <w:proofErr w:type="gramEnd"/>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2109T0030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中国近现代史纲要</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proofErr w:type="gramStart"/>
            <w:r>
              <w:rPr>
                <w:rFonts w:ascii="Times New Roman" w:hAnsi="Times New Roman" w:cs="Times New Roman"/>
                <w:sz w:val="20"/>
                <w:szCs w:val="20"/>
              </w:rPr>
              <w:t>马院</w:t>
            </w:r>
            <w:proofErr w:type="gramEnd"/>
          </w:p>
        </w:tc>
      </w:tr>
      <w:tr w:rsidR="00843805">
        <w:trPr>
          <w:trHeight w:val="524"/>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2109T0040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毛泽东思想和中国特色社会主义理论体系概论</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3</w:t>
            </w:r>
            <w:r>
              <w:rPr>
                <w:rFonts w:ascii="Times New Roman" w:hAnsi="Times New Roman" w:cs="Times New Roman"/>
                <w:sz w:val="20"/>
                <w:szCs w:val="20"/>
              </w:rPr>
              <w:t>2</w:t>
            </w:r>
          </w:p>
        </w:tc>
        <w:tc>
          <w:tcPr>
            <w:tcW w:w="558"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6</w:t>
            </w: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1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proofErr w:type="gramStart"/>
            <w:r>
              <w:rPr>
                <w:rFonts w:ascii="Times New Roman" w:hAnsi="Times New Roman" w:cs="Times New Roman"/>
                <w:sz w:val="20"/>
                <w:szCs w:val="20"/>
              </w:rPr>
              <w:t>马院</w:t>
            </w:r>
            <w:proofErr w:type="gramEnd"/>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2109T0050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简明新疆地方史教程</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color w:val="FF0000"/>
                <w:sz w:val="20"/>
                <w:szCs w:val="20"/>
              </w:rPr>
            </w:pPr>
            <w:proofErr w:type="gramStart"/>
            <w:r>
              <w:rPr>
                <w:rFonts w:ascii="Times New Roman" w:hAnsi="Times New Roman" w:cs="Times New Roman"/>
                <w:sz w:val="20"/>
                <w:szCs w:val="20"/>
              </w:rPr>
              <w:t>马院</w:t>
            </w:r>
            <w:proofErr w:type="gramEnd"/>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2100T0010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形势与政策</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64</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64</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1-8</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proofErr w:type="gramStart"/>
            <w:r>
              <w:rPr>
                <w:rFonts w:ascii="Times New Roman" w:hAnsi="Times New Roman" w:cs="Times New Roman"/>
                <w:sz w:val="20"/>
                <w:szCs w:val="20"/>
              </w:rPr>
              <w:t>马院</w:t>
            </w:r>
            <w:proofErr w:type="gramEnd"/>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2110T001A</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大学体育</w:t>
            </w:r>
            <w:r>
              <w:rPr>
                <w:rFonts w:ascii="Times New Roman" w:hAnsi="Times New Roman" w:cs="Times New Roman"/>
                <w:sz w:val="20"/>
                <w:szCs w:val="20"/>
              </w:rPr>
              <w:t>A</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36</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58"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18</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基础</w:t>
            </w:r>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2110T001B</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大学体育</w:t>
            </w:r>
            <w:r>
              <w:rPr>
                <w:rFonts w:ascii="Times New Roman" w:hAnsi="Times New Roman" w:cs="Times New Roman"/>
                <w:sz w:val="20"/>
                <w:szCs w:val="20"/>
              </w:rPr>
              <w:t>B</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36</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58"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18</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基础</w:t>
            </w:r>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2110T001C</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大学体育</w:t>
            </w:r>
            <w:r>
              <w:rPr>
                <w:rFonts w:ascii="Times New Roman" w:hAnsi="Times New Roman" w:cs="Times New Roman"/>
                <w:sz w:val="20"/>
                <w:szCs w:val="20"/>
              </w:rPr>
              <w:t>C</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36</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58"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18</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基础</w:t>
            </w:r>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2110T001D</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大学体育</w:t>
            </w:r>
            <w:r>
              <w:rPr>
                <w:rFonts w:ascii="Times New Roman" w:hAnsi="Times New Roman" w:cs="Times New Roman"/>
                <w:sz w:val="20"/>
                <w:szCs w:val="20"/>
              </w:rPr>
              <w:t>D</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36</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58"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18</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基础</w:t>
            </w:r>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2108T001A</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大学英语</w:t>
            </w:r>
            <w:r>
              <w:rPr>
                <w:rFonts w:ascii="Times New Roman" w:hAnsi="Times New Roman" w:cs="Times New Roman"/>
                <w:sz w:val="20"/>
                <w:szCs w:val="20"/>
              </w:rPr>
              <w:t>A</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64</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人文</w:t>
            </w:r>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2108T001B</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大学英语</w:t>
            </w:r>
            <w:r>
              <w:rPr>
                <w:rFonts w:ascii="Times New Roman" w:hAnsi="Times New Roman" w:cs="Times New Roman"/>
                <w:sz w:val="20"/>
                <w:szCs w:val="20"/>
              </w:rPr>
              <w:t>B</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64</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人文</w:t>
            </w:r>
          </w:p>
        </w:tc>
      </w:tr>
      <w:tr w:rsidR="00843805">
        <w:trPr>
          <w:trHeight w:val="317"/>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2108T001C</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大学英语</w:t>
            </w:r>
            <w:r>
              <w:rPr>
                <w:rFonts w:ascii="Times New Roman" w:hAnsi="Times New Roman" w:cs="Times New Roman"/>
                <w:sz w:val="20"/>
                <w:szCs w:val="20"/>
              </w:rPr>
              <w:t>C</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64</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人文</w:t>
            </w:r>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2108T001D</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大学英语</w:t>
            </w:r>
            <w:r>
              <w:rPr>
                <w:rFonts w:ascii="Times New Roman" w:hAnsi="Times New Roman" w:cs="Times New Roman"/>
                <w:sz w:val="20"/>
                <w:szCs w:val="20"/>
              </w:rPr>
              <w:t>D</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64</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人文</w:t>
            </w:r>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2108T0020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大学语文</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人文</w:t>
            </w:r>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2106T001A</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高等数学</w:t>
            </w:r>
            <w:r>
              <w:rPr>
                <w:rFonts w:ascii="Times New Roman" w:hAnsi="Times New Roman" w:cs="Times New Roman"/>
                <w:sz w:val="20"/>
                <w:szCs w:val="20"/>
              </w:rPr>
              <w:t>A</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80</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80</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理学</w:t>
            </w:r>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2106T001B</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高等数学</w:t>
            </w:r>
            <w:r>
              <w:rPr>
                <w:rFonts w:ascii="Times New Roman" w:hAnsi="Times New Roman" w:cs="Times New Roman"/>
                <w:sz w:val="20"/>
                <w:szCs w:val="20"/>
              </w:rPr>
              <w:t>B</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80</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80</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理学</w:t>
            </w:r>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2106T0020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线性代数</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3</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理学</w:t>
            </w:r>
          </w:p>
        </w:tc>
      </w:tr>
      <w:tr w:rsidR="00843805">
        <w:trPr>
          <w:trHeight w:val="34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2106T0030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概率论与数理统计</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理学</w:t>
            </w:r>
          </w:p>
        </w:tc>
      </w:tr>
      <w:tr w:rsidR="00843805">
        <w:trPr>
          <w:trHeight w:val="2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2100T002A</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大学生职业生涯规划与发展</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0.5</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2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2100T002B</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大学生就业指导</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2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2100T002C</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创新创业与专业导论</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0.5</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2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2100T0040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大学生心理健康教育</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2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2100T0030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军事理论</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2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2100T0050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公共艺术课程与艺术实践</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1-4</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23"/>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2100T0060</w:t>
            </w:r>
          </w:p>
        </w:tc>
        <w:tc>
          <w:tcPr>
            <w:tcW w:w="2775"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劳动教育</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558"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16"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284"/>
          <w:jc w:val="center"/>
        </w:trPr>
        <w:tc>
          <w:tcPr>
            <w:tcW w:w="38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295" w:type="dxa"/>
            <w:vMerge/>
            <w:shd w:val="clear" w:color="auto" w:fill="auto"/>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3844" w:type="dxa"/>
            <w:gridSpan w:val="2"/>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b/>
                <w:bCs/>
                <w:sz w:val="20"/>
                <w:szCs w:val="20"/>
              </w:rPr>
              <w:t>小</w:t>
            </w:r>
            <w:r>
              <w:rPr>
                <w:rFonts w:ascii="Times New Roman" w:hAnsi="Times New Roman" w:cs="Times New Roman"/>
                <w:b/>
                <w:bCs/>
                <w:sz w:val="20"/>
                <w:szCs w:val="20"/>
              </w:rPr>
              <w:t xml:space="preserve">  </w:t>
            </w:r>
            <w:r>
              <w:rPr>
                <w:rFonts w:ascii="Times New Roman" w:hAnsi="Times New Roman" w:cs="Times New Roman"/>
                <w:b/>
                <w:bCs/>
                <w:sz w:val="20"/>
                <w:szCs w:val="20"/>
              </w:rPr>
              <w:t>计</w:t>
            </w:r>
          </w:p>
        </w:tc>
        <w:tc>
          <w:tcPr>
            <w:tcW w:w="426"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hint="eastAsia"/>
                <w:b/>
                <w:bCs/>
                <w:sz w:val="20"/>
                <w:szCs w:val="20"/>
              </w:rPr>
              <w:t>63</w:t>
            </w:r>
          </w:p>
        </w:tc>
        <w:tc>
          <w:tcPr>
            <w:tcW w:w="567"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hint="eastAsia"/>
                <w:b/>
                <w:bCs/>
                <w:sz w:val="20"/>
                <w:szCs w:val="20"/>
              </w:rPr>
              <w:t>11</w:t>
            </w:r>
            <w:r>
              <w:rPr>
                <w:rFonts w:ascii="Times New Roman" w:hAnsi="Times New Roman" w:cs="Times New Roman"/>
                <w:b/>
                <w:bCs/>
                <w:sz w:val="20"/>
                <w:szCs w:val="20"/>
              </w:rPr>
              <w:t>84</w:t>
            </w:r>
          </w:p>
        </w:tc>
        <w:tc>
          <w:tcPr>
            <w:tcW w:w="48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hint="eastAsia"/>
                <w:b/>
                <w:bCs/>
                <w:sz w:val="20"/>
                <w:szCs w:val="20"/>
              </w:rPr>
              <w:t>896</w:t>
            </w:r>
          </w:p>
        </w:tc>
        <w:tc>
          <w:tcPr>
            <w:tcW w:w="558"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hint="eastAsia"/>
                <w:b/>
                <w:bCs/>
                <w:sz w:val="20"/>
                <w:szCs w:val="20"/>
              </w:rPr>
              <w:t>2</w:t>
            </w:r>
            <w:r>
              <w:rPr>
                <w:rFonts w:ascii="Times New Roman" w:hAnsi="Times New Roman" w:cs="Times New Roman"/>
                <w:b/>
                <w:bCs/>
                <w:sz w:val="20"/>
                <w:szCs w:val="20"/>
              </w:rPr>
              <w:t>88</w:t>
            </w:r>
          </w:p>
        </w:tc>
        <w:tc>
          <w:tcPr>
            <w:tcW w:w="37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b/>
                <w:bCs/>
                <w:sz w:val="20"/>
                <w:szCs w:val="20"/>
              </w:rPr>
            </w:pPr>
          </w:p>
        </w:tc>
        <w:tc>
          <w:tcPr>
            <w:tcW w:w="396" w:type="dxa"/>
            <w:shd w:val="clear" w:color="auto" w:fill="auto"/>
            <w:tcMar>
              <w:top w:w="15" w:type="dxa"/>
              <w:left w:w="15" w:type="dxa"/>
              <w:bottom w:w="0" w:type="dxa"/>
              <w:right w:w="15" w:type="dxa"/>
            </w:tcMar>
            <w:vAlign w:val="center"/>
          </w:tcPr>
          <w:p w:rsidR="00843805" w:rsidRDefault="00843805">
            <w:pPr>
              <w:jc w:val="center"/>
              <w:rPr>
                <w:rFonts w:ascii="Times New Roman" w:hAnsi="Times New Roman" w:cs="Times New Roman"/>
                <w:b/>
                <w:bCs/>
                <w:sz w:val="20"/>
                <w:szCs w:val="20"/>
              </w:rPr>
            </w:pPr>
          </w:p>
        </w:tc>
        <w:tc>
          <w:tcPr>
            <w:tcW w:w="480" w:type="dxa"/>
            <w:shd w:val="clear" w:color="auto" w:fill="auto"/>
            <w:tcMar>
              <w:top w:w="15" w:type="dxa"/>
              <w:left w:w="15" w:type="dxa"/>
              <w:bottom w:w="0" w:type="dxa"/>
              <w:right w:w="15" w:type="dxa"/>
            </w:tcMar>
            <w:vAlign w:val="center"/>
          </w:tcPr>
          <w:p w:rsidR="00843805" w:rsidRDefault="00843805">
            <w:pPr>
              <w:jc w:val="center"/>
              <w:rPr>
                <w:rFonts w:ascii="Times New Roman" w:hAnsi="Times New Roman" w:cs="Times New Roman"/>
                <w:b/>
                <w:bCs/>
                <w:sz w:val="20"/>
                <w:szCs w:val="20"/>
              </w:rPr>
            </w:pPr>
          </w:p>
        </w:tc>
        <w:tc>
          <w:tcPr>
            <w:tcW w:w="516" w:type="dxa"/>
            <w:shd w:val="clear" w:color="auto" w:fill="auto"/>
          </w:tcPr>
          <w:p w:rsidR="00843805" w:rsidRDefault="00843805">
            <w:pPr>
              <w:jc w:val="center"/>
              <w:rPr>
                <w:rFonts w:ascii="Times New Roman" w:hAnsi="Times New Roman" w:cs="Times New Roman"/>
                <w:b/>
                <w:bCs/>
                <w:sz w:val="20"/>
                <w:szCs w:val="20"/>
              </w:rPr>
            </w:pPr>
          </w:p>
        </w:tc>
        <w:tc>
          <w:tcPr>
            <w:tcW w:w="501" w:type="dxa"/>
            <w:shd w:val="clear" w:color="auto" w:fill="auto"/>
            <w:vAlign w:val="center"/>
          </w:tcPr>
          <w:p w:rsidR="00843805" w:rsidRDefault="00843805">
            <w:pPr>
              <w:ind w:left="-57" w:right="-57"/>
              <w:jc w:val="center"/>
              <w:rPr>
                <w:rFonts w:ascii="Times New Roman" w:hAnsi="Times New Roman" w:cs="Times New Roman"/>
                <w:b/>
                <w:bCs/>
                <w:sz w:val="20"/>
                <w:szCs w:val="20"/>
              </w:rPr>
            </w:pPr>
          </w:p>
        </w:tc>
      </w:tr>
      <w:tr w:rsidR="00843805">
        <w:trPr>
          <w:trHeight w:hRule="exact" w:val="392"/>
          <w:jc w:val="center"/>
        </w:trPr>
        <w:tc>
          <w:tcPr>
            <w:tcW w:w="385" w:type="dxa"/>
            <w:vMerge w:val="restart"/>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val="restart"/>
            <w:shd w:val="clear" w:color="auto" w:fill="auto"/>
            <w:vAlign w:val="center"/>
          </w:tcPr>
          <w:p w:rsidR="00843805" w:rsidRDefault="00000000">
            <w:pPr>
              <w:spacing w:line="300" w:lineRule="exact"/>
              <w:jc w:val="center"/>
              <w:rPr>
                <w:rFonts w:ascii="Times New Roman" w:hAnsi="Times New Roman" w:cs="Times New Roman"/>
                <w:sz w:val="20"/>
                <w:szCs w:val="20"/>
              </w:rPr>
            </w:pPr>
            <w:r>
              <w:rPr>
                <w:rFonts w:ascii="Times New Roman" w:hAnsi="Times New Roman" w:cs="Times New Roman"/>
                <w:sz w:val="20"/>
                <w:szCs w:val="20"/>
              </w:rPr>
              <w:t>选</w:t>
            </w:r>
          </w:p>
          <w:p w:rsidR="00843805" w:rsidRDefault="00000000">
            <w:pPr>
              <w:spacing w:line="300" w:lineRule="exact"/>
              <w:jc w:val="center"/>
              <w:rPr>
                <w:rFonts w:ascii="Times New Roman" w:hAnsi="Times New Roman" w:cs="Times New Roman"/>
                <w:sz w:val="20"/>
                <w:szCs w:val="20"/>
              </w:rPr>
            </w:pPr>
            <w:r>
              <w:rPr>
                <w:rFonts w:ascii="Times New Roman" w:hAnsi="Times New Roman" w:cs="Times New Roman"/>
                <w:sz w:val="20"/>
                <w:szCs w:val="20"/>
              </w:rPr>
              <w:t>修</w:t>
            </w:r>
          </w:p>
          <w:p w:rsidR="00843805" w:rsidRDefault="00000000">
            <w:pPr>
              <w:spacing w:line="300" w:lineRule="exact"/>
              <w:jc w:val="center"/>
              <w:rPr>
                <w:rFonts w:ascii="Times New Roman" w:hAnsi="Times New Roman" w:cs="Times New Roman"/>
                <w:sz w:val="20"/>
                <w:szCs w:val="20"/>
              </w:rPr>
            </w:pPr>
            <w:r>
              <w:rPr>
                <w:rFonts w:ascii="Times New Roman" w:hAnsi="Times New Roman" w:cs="Times New Roman"/>
                <w:sz w:val="20"/>
                <w:szCs w:val="20"/>
              </w:rPr>
              <w:t>课</w:t>
            </w:r>
          </w:p>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程</w:t>
            </w:r>
          </w:p>
        </w:tc>
        <w:tc>
          <w:tcPr>
            <w:tcW w:w="3844" w:type="dxa"/>
            <w:gridSpan w:val="2"/>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创新</w:t>
            </w:r>
            <w:r>
              <w:rPr>
                <w:rFonts w:ascii="Times New Roman" w:hAnsi="Times New Roman" w:cs="Times New Roman"/>
                <w:sz w:val="20"/>
                <w:szCs w:val="20"/>
              </w:rPr>
              <w:t>˙</w:t>
            </w:r>
            <w:r>
              <w:rPr>
                <w:rFonts w:ascii="Times New Roman" w:hAnsi="Times New Roman" w:cs="Times New Roman"/>
                <w:sz w:val="20"/>
                <w:szCs w:val="20"/>
              </w:rPr>
              <w:t>创意</w:t>
            </w:r>
            <w:r>
              <w:rPr>
                <w:rFonts w:ascii="Times New Roman" w:hAnsi="Times New Roman" w:cs="Times New Roman"/>
                <w:sz w:val="20"/>
                <w:szCs w:val="20"/>
              </w:rPr>
              <w:t>˙</w:t>
            </w:r>
            <w:r>
              <w:rPr>
                <w:rFonts w:ascii="Times New Roman" w:hAnsi="Times New Roman" w:cs="Times New Roman"/>
                <w:sz w:val="20"/>
                <w:szCs w:val="20"/>
              </w:rPr>
              <w:t>创业</w:t>
            </w:r>
            <w:r>
              <w:rPr>
                <w:rFonts w:ascii="Times New Roman" w:hAnsi="Times New Roman" w:cs="Times New Roman"/>
                <w:sz w:val="20"/>
                <w:szCs w:val="20"/>
              </w:rPr>
              <w:t>”</w:t>
            </w:r>
            <w:r>
              <w:rPr>
                <w:rFonts w:ascii="Times New Roman" w:hAnsi="Times New Roman" w:cs="Times New Roman"/>
                <w:sz w:val="20"/>
                <w:szCs w:val="20"/>
              </w:rPr>
              <w:t>模块</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32</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32</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2-7</w:t>
            </w:r>
          </w:p>
        </w:tc>
        <w:tc>
          <w:tcPr>
            <w:tcW w:w="516" w:type="dxa"/>
            <w:shd w:val="clear" w:color="auto" w:fill="auto"/>
          </w:tcPr>
          <w:p w:rsidR="00843805" w:rsidRDefault="00000000">
            <w:pPr>
              <w:spacing w:line="240" w:lineRule="exact"/>
              <w:jc w:val="center"/>
              <w:rPr>
                <w:rFonts w:ascii="Times New Roman" w:hAnsi="Times New Roman" w:cs="Times New Roman"/>
                <w:sz w:val="20"/>
                <w:szCs w:val="20"/>
              </w:rPr>
            </w:pPr>
            <w:r>
              <w:rPr>
                <w:rFonts w:ascii="Times New Roman" w:hAnsi="Times New Roman" w:cs="Times New Roman"/>
                <w:sz w:val="18"/>
                <w:szCs w:val="18"/>
              </w:rPr>
              <w:t>考查</w:t>
            </w:r>
          </w:p>
        </w:tc>
        <w:tc>
          <w:tcPr>
            <w:tcW w:w="501" w:type="dxa"/>
            <w:shd w:val="clear" w:color="auto" w:fill="auto"/>
            <w:vAlign w:val="center"/>
          </w:tcPr>
          <w:p w:rsidR="00843805" w:rsidRDefault="00843805">
            <w:pPr>
              <w:widowControl/>
              <w:textAlignment w:val="center"/>
              <w:rPr>
                <w:rFonts w:ascii="Times New Roman" w:hAnsi="Times New Roman" w:cs="Times New Roman"/>
                <w:sz w:val="20"/>
                <w:szCs w:val="20"/>
              </w:rPr>
            </w:pPr>
          </w:p>
        </w:tc>
      </w:tr>
      <w:tr w:rsidR="00843805">
        <w:trPr>
          <w:trHeight w:val="31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3844" w:type="dxa"/>
            <w:gridSpan w:val="2"/>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文学</w:t>
            </w:r>
            <w:r>
              <w:rPr>
                <w:rFonts w:ascii="Times New Roman" w:hAnsi="Times New Roman" w:cs="Times New Roman"/>
                <w:sz w:val="20"/>
                <w:szCs w:val="20"/>
              </w:rPr>
              <w:t>˙</w:t>
            </w:r>
            <w:r>
              <w:rPr>
                <w:rFonts w:ascii="Times New Roman" w:hAnsi="Times New Roman" w:cs="Times New Roman"/>
                <w:sz w:val="20"/>
                <w:szCs w:val="20"/>
              </w:rPr>
              <w:t>历史</w:t>
            </w:r>
            <w:r>
              <w:rPr>
                <w:rFonts w:ascii="Times New Roman" w:hAnsi="Times New Roman" w:cs="Times New Roman"/>
                <w:sz w:val="20"/>
                <w:szCs w:val="20"/>
              </w:rPr>
              <w:t>˙</w:t>
            </w:r>
            <w:r>
              <w:rPr>
                <w:rFonts w:ascii="Times New Roman" w:hAnsi="Times New Roman" w:cs="Times New Roman"/>
                <w:sz w:val="20"/>
                <w:szCs w:val="20"/>
              </w:rPr>
              <w:t>哲学</w:t>
            </w:r>
            <w:r>
              <w:rPr>
                <w:rFonts w:ascii="Times New Roman" w:hAnsi="Times New Roman" w:cs="Times New Roman"/>
                <w:sz w:val="20"/>
                <w:szCs w:val="20"/>
              </w:rPr>
              <w:t>”</w:t>
            </w:r>
            <w:r>
              <w:rPr>
                <w:rFonts w:ascii="Times New Roman" w:hAnsi="Times New Roman" w:cs="Times New Roman"/>
                <w:sz w:val="20"/>
                <w:szCs w:val="20"/>
              </w:rPr>
              <w:t>模块</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32</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32</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2-7</w:t>
            </w:r>
          </w:p>
        </w:tc>
        <w:tc>
          <w:tcPr>
            <w:tcW w:w="516" w:type="dxa"/>
            <w:shd w:val="clear" w:color="auto" w:fill="auto"/>
          </w:tcPr>
          <w:p w:rsidR="00843805" w:rsidRDefault="00000000">
            <w:pPr>
              <w:spacing w:line="240" w:lineRule="exact"/>
              <w:jc w:val="center"/>
              <w:rPr>
                <w:rFonts w:ascii="Times New Roman" w:hAnsi="Times New Roman" w:cs="Times New Roman"/>
                <w:sz w:val="20"/>
                <w:szCs w:val="20"/>
              </w:rPr>
            </w:pPr>
            <w:r>
              <w:rPr>
                <w:rFonts w:ascii="Times New Roman" w:hAnsi="Times New Roman" w:cs="Times New Roman"/>
                <w:sz w:val="18"/>
                <w:szCs w:val="18"/>
              </w:rPr>
              <w:t>考查</w:t>
            </w:r>
          </w:p>
        </w:tc>
        <w:tc>
          <w:tcPr>
            <w:tcW w:w="501" w:type="dxa"/>
            <w:shd w:val="clear" w:color="auto" w:fill="auto"/>
            <w:vAlign w:val="center"/>
          </w:tcPr>
          <w:p w:rsidR="00843805" w:rsidRDefault="00843805">
            <w:pPr>
              <w:widowControl/>
              <w:textAlignment w:val="center"/>
              <w:rPr>
                <w:rFonts w:ascii="Times New Roman" w:hAnsi="Times New Roman" w:cs="Times New Roman"/>
                <w:sz w:val="20"/>
                <w:szCs w:val="20"/>
              </w:rPr>
            </w:pPr>
          </w:p>
        </w:tc>
      </w:tr>
      <w:tr w:rsidR="00843805">
        <w:trPr>
          <w:trHeight w:val="343"/>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3844" w:type="dxa"/>
            <w:gridSpan w:val="2"/>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经济</w:t>
            </w:r>
            <w:r>
              <w:rPr>
                <w:rFonts w:ascii="Times New Roman" w:hAnsi="Times New Roman" w:cs="Times New Roman"/>
                <w:sz w:val="20"/>
                <w:szCs w:val="20"/>
              </w:rPr>
              <w:t>˙</w:t>
            </w:r>
            <w:r>
              <w:rPr>
                <w:rFonts w:ascii="Times New Roman" w:hAnsi="Times New Roman" w:cs="Times New Roman"/>
                <w:sz w:val="20"/>
                <w:szCs w:val="20"/>
              </w:rPr>
              <w:t>管理</w:t>
            </w:r>
            <w:r>
              <w:rPr>
                <w:rFonts w:ascii="Times New Roman" w:hAnsi="Times New Roman" w:cs="Times New Roman"/>
                <w:sz w:val="20"/>
                <w:szCs w:val="20"/>
              </w:rPr>
              <w:t>˙</w:t>
            </w:r>
            <w:r>
              <w:rPr>
                <w:rFonts w:ascii="Times New Roman" w:hAnsi="Times New Roman" w:cs="Times New Roman"/>
                <w:sz w:val="20"/>
                <w:szCs w:val="20"/>
              </w:rPr>
              <w:t>法律</w:t>
            </w:r>
            <w:r>
              <w:rPr>
                <w:rFonts w:ascii="Times New Roman" w:hAnsi="Times New Roman" w:cs="Times New Roman"/>
                <w:sz w:val="20"/>
                <w:szCs w:val="20"/>
              </w:rPr>
              <w:t>”</w:t>
            </w:r>
            <w:r>
              <w:rPr>
                <w:rFonts w:ascii="Times New Roman" w:hAnsi="Times New Roman" w:cs="Times New Roman"/>
                <w:sz w:val="20"/>
                <w:szCs w:val="20"/>
              </w:rPr>
              <w:t>模块</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32</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32</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2-7</w:t>
            </w:r>
          </w:p>
        </w:tc>
        <w:tc>
          <w:tcPr>
            <w:tcW w:w="516" w:type="dxa"/>
            <w:shd w:val="clear" w:color="auto" w:fill="auto"/>
          </w:tcPr>
          <w:p w:rsidR="00843805" w:rsidRDefault="00000000">
            <w:pPr>
              <w:spacing w:line="240" w:lineRule="exact"/>
              <w:jc w:val="center"/>
              <w:rPr>
                <w:rFonts w:ascii="Times New Roman" w:hAnsi="Times New Roman" w:cs="Times New Roman"/>
                <w:sz w:val="20"/>
                <w:szCs w:val="20"/>
              </w:rPr>
            </w:pPr>
            <w:r>
              <w:rPr>
                <w:rFonts w:ascii="Times New Roman" w:hAnsi="Times New Roman" w:cs="Times New Roman"/>
                <w:sz w:val="18"/>
                <w:szCs w:val="18"/>
              </w:rPr>
              <w:t>考查</w:t>
            </w:r>
          </w:p>
        </w:tc>
        <w:tc>
          <w:tcPr>
            <w:tcW w:w="50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269"/>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3844" w:type="dxa"/>
            <w:gridSpan w:val="2"/>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自然</w:t>
            </w:r>
            <w:r>
              <w:rPr>
                <w:rFonts w:ascii="Times New Roman" w:hAnsi="Times New Roman" w:cs="Times New Roman"/>
                <w:sz w:val="20"/>
                <w:szCs w:val="20"/>
              </w:rPr>
              <w:t>˙</w:t>
            </w:r>
            <w:r>
              <w:rPr>
                <w:rFonts w:ascii="Times New Roman" w:hAnsi="Times New Roman" w:cs="Times New Roman"/>
                <w:sz w:val="20"/>
                <w:szCs w:val="20"/>
              </w:rPr>
              <w:t>工程</w:t>
            </w:r>
            <w:r>
              <w:rPr>
                <w:rFonts w:ascii="Times New Roman" w:hAnsi="Times New Roman" w:cs="Times New Roman"/>
                <w:sz w:val="20"/>
                <w:szCs w:val="20"/>
              </w:rPr>
              <w:t>˙</w:t>
            </w:r>
            <w:r>
              <w:rPr>
                <w:rFonts w:ascii="Times New Roman" w:hAnsi="Times New Roman" w:cs="Times New Roman"/>
                <w:sz w:val="20"/>
                <w:szCs w:val="20"/>
              </w:rPr>
              <w:t>技术</w:t>
            </w:r>
            <w:r>
              <w:rPr>
                <w:rFonts w:ascii="Times New Roman" w:hAnsi="Times New Roman" w:cs="Times New Roman"/>
                <w:sz w:val="20"/>
                <w:szCs w:val="20"/>
              </w:rPr>
              <w:t>”</w:t>
            </w:r>
            <w:r>
              <w:rPr>
                <w:rFonts w:ascii="Times New Roman" w:hAnsi="Times New Roman" w:cs="Times New Roman"/>
                <w:sz w:val="20"/>
                <w:szCs w:val="20"/>
              </w:rPr>
              <w:t>模块</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32</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32</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18"/>
                <w:szCs w:val="18"/>
              </w:rPr>
              <w:t>2-7</w:t>
            </w:r>
          </w:p>
        </w:tc>
        <w:tc>
          <w:tcPr>
            <w:tcW w:w="516" w:type="dxa"/>
            <w:shd w:val="clear" w:color="auto" w:fill="auto"/>
          </w:tcPr>
          <w:p w:rsidR="00843805" w:rsidRDefault="00000000">
            <w:pPr>
              <w:spacing w:line="240" w:lineRule="exact"/>
              <w:jc w:val="center"/>
              <w:rPr>
                <w:rFonts w:ascii="Times New Roman" w:hAnsi="Times New Roman" w:cs="Times New Roman"/>
                <w:sz w:val="20"/>
                <w:szCs w:val="20"/>
              </w:rPr>
            </w:pPr>
            <w:r>
              <w:rPr>
                <w:rFonts w:ascii="Times New Roman" w:hAnsi="Times New Roman" w:cs="Times New Roman"/>
                <w:sz w:val="18"/>
                <w:szCs w:val="18"/>
              </w:rPr>
              <w:t>考查</w:t>
            </w:r>
          </w:p>
        </w:tc>
        <w:tc>
          <w:tcPr>
            <w:tcW w:w="501" w:type="dxa"/>
            <w:shd w:val="clear" w:color="auto" w:fill="auto"/>
            <w:vAlign w:val="center"/>
          </w:tcPr>
          <w:p w:rsidR="00843805" w:rsidRDefault="00843805">
            <w:pPr>
              <w:widowControl/>
              <w:textAlignment w:val="center"/>
              <w:rPr>
                <w:rFonts w:ascii="Times New Roman" w:hAnsi="Times New Roman" w:cs="Times New Roman"/>
                <w:sz w:val="20"/>
                <w:szCs w:val="20"/>
              </w:rPr>
            </w:pPr>
          </w:p>
        </w:tc>
      </w:tr>
      <w:tr w:rsidR="00843805">
        <w:trPr>
          <w:trHeight w:val="271"/>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ind w:firstLine="105"/>
              <w:rPr>
                <w:rFonts w:ascii="Times New Roman" w:hAnsi="Times New Roman" w:cs="Times New Roman"/>
                <w:sz w:val="20"/>
                <w:szCs w:val="20"/>
              </w:rPr>
            </w:pPr>
          </w:p>
        </w:tc>
        <w:tc>
          <w:tcPr>
            <w:tcW w:w="3844" w:type="dxa"/>
            <w:gridSpan w:val="2"/>
            <w:shd w:val="clear" w:color="auto" w:fill="auto"/>
            <w:vAlign w:val="center"/>
          </w:tcPr>
          <w:p w:rsidR="00843805" w:rsidRDefault="00000000">
            <w:pPr>
              <w:ind w:firstLine="105"/>
              <w:jc w:val="center"/>
              <w:rPr>
                <w:rFonts w:ascii="Times New Roman" w:hAnsi="Times New Roman" w:cs="Times New Roman"/>
                <w:b/>
                <w:bCs/>
                <w:sz w:val="20"/>
                <w:szCs w:val="20"/>
              </w:rPr>
            </w:pPr>
            <w:r>
              <w:rPr>
                <w:rFonts w:ascii="Times New Roman" w:hAnsi="Times New Roman" w:cs="Times New Roman"/>
                <w:b/>
                <w:bCs/>
                <w:sz w:val="20"/>
                <w:szCs w:val="20"/>
              </w:rPr>
              <w:t>小</w:t>
            </w:r>
            <w:r>
              <w:rPr>
                <w:rFonts w:ascii="Times New Roman" w:hAnsi="Times New Roman" w:cs="Times New Roman"/>
                <w:b/>
                <w:bCs/>
                <w:sz w:val="20"/>
                <w:szCs w:val="20"/>
              </w:rPr>
              <w:t xml:space="preserve">  </w:t>
            </w:r>
            <w:r>
              <w:rPr>
                <w:rFonts w:ascii="Times New Roman" w:hAnsi="Times New Roman" w:cs="Times New Roman"/>
                <w:b/>
                <w:bCs/>
                <w:sz w:val="20"/>
                <w:szCs w:val="20"/>
              </w:rPr>
              <w:t>计</w:t>
            </w:r>
          </w:p>
        </w:tc>
        <w:tc>
          <w:tcPr>
            <w:tcW w:w="426" w:type="dxa"/>
            <w:shd w:val="clear" w:color="auto" w:fill="auto"/>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hint="eastAsia"/>
                <w:b/>
                <w:bCs/>
                <w:sz w:val="20"/>
                <w:szCs w:val="20"/>
              </w:rPr>
              <w:t>8</w:t>
            </w:r>
          </w:p>
        </w:tc>
        <w:tc>
          <w:tcPr>
            <w:tcW w:w="567" w:type="dxa"/>
            <w:shd w:val="clear" w:color="auto" w:fill="auto"/>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hint="eastAsia"/>
                <w:b/>
                <w:bCs/>
                <w:sz w:val="20"/>
                <w:szCs w:val="20"/>
              </w:rPr>
              <w:t>128</w:t>
            </w:r>
          </w:p>
        </w:tc>
        <w:tc>
          <w:tcPr>
            <w:tcW w:w="489" w:type="dxa"/>
            <w:shd w:val="clear" w:color="auto" w:fill="auto"/>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hint="eastAsia"/>
                <w:b/>
                <w:bCs/>
                <w:sz w:val="20"/>
                <w:szCs w:val="20"/>
              </w:rPr>
              <w:t>128</w:t>
            </w:r>
          </w:p>
        </w:tc>
        <w:tc>
          <w:tcPr>
            <w:tcW w:w="558" w:type="dxa"/>
            <w:shd w:val="clear" w:color="auto" w:fill="auto"/>
            <w:vAlign w:val="center"/>
          </w:tcPr>
          <w:p w:rsidR="00843805" w:rsidRDefault="00843805">
            <w:pPr>
              <w:jc w:val="center"/>
              <w:rPr>
                <w:rFonts w:ascii="Times New Roman" w:hAnsi="Times New Roman" w:cs="Times New Roman"/>
                <w:b/>
                <w:bCs/>
                <w:sz w:val="20"/>
                <w:szCs w:val="20"/>
              </w:rPr>
            </w:pPr>
          </w:p>
        </w:tc>
        <w:tc>
          <w:tcPr>
            <w:tcW w:w="370" w:type="dxa"/>
            <w:shd w:val="clear" w:color="auto" w:fill="auto"/>
            <w:vAlign w:val="center"/>
          </w:tcPr>
          <w:p w:rsidR="00843805" w:rsidRDefault="00843805">
            <w:pPr>
              <w:jc w:val="center"/>
              <w:rPr>
                <w:rFonts w:ascii="Times New Roman" w:hAnsi="Times New Roman" w:cs="Times New Roman"/>
                <w:b/>
                <w:bCs/>
                <w:sz w:val="20"/>
                <w:szCs w:val="20"/>
              </w:rPr>
            </w:pPr>
          </w:p>
        </w:tc>
        <w:tc>
          <w:tcPr>
            <w:tcW w:w="396" w:type="dxa"/>
            <w:shd w:val="clear" w:color="auto" w:fill="auto"/>
            <w:vAlign w:val="center"/>
          </w:tcPr>
          <w:p w:rsidR="00843805" w:rsidRDefault="00843805">
            <w:pPr>
              <w:jc w:val="center"/>
              <w:rPr>
                <w:rFonts w:ascii="Times New Roman" w:hAnsi="Times New Roman" w:cs="Times New Roman"/>
                <w:b/>
                <w:bCs/>
                <w:sz w:val="20"/>
                <w:szCs w:val="20"/>
              </w:rPr>
            </w:pPr>
          </w:p>
        </w:tc>
        <w:tc>
          <w:tcPr>
            <w:tcW w:w="480" w:type="dxa"/>
            <w:shd w:val="clear" w:color="auto" w:fill="auto"/>
            <w:vAlign w:val="center"/>
          </w:tcPr>
          <w:p w:rsidR="00843805" w:rsidRDefault="00843805">
            <w:pPr>
              <w:jc w:val="center"/>
              <w:rPr>
                <w:rFonts w:ascii="Times New Roman" w:hAnsi="Times New Roman" w:cs="Times New Roman"/>
                <w:b/>
                <w:bCs/>
                <w:sz w:val="20"/>
                <w:szCs w:val="20"/>
              </w:rPr>
            </w:pPr>
          </w:p>
        </w:tc>
        <w:tc>
          <w:tcPr>
            <w:tcW w:w="516" w:type="dxa"/>
            <w:shd w:val="clear" w:color="auto" w:fill="auto"/>
          </w:tcPr>
          <w:p w:rsidR="00843805" w:rsidRDefault="00843805">
            <w:pPr>
              <w:spacing w:line="370" w:lineRule="exact"/>
              <w:jc w:val="center"/>
              <w:rPr>
                <w:rFonts w:ascii="Times New Roman" w:hAnsi="Times New Roman" w:cs="Times New Roman"/>
                <w:b/>
                <w:bCs/>
                <w:sz w:val="20"/>
                <w:szCs w:val="20"/>
              </w:rPr>
            </w:pPr>
          </w:p>
        </w:tc>
        <w:tc>
          <w:tcPr>
            <w:tcW w:w="501" w:type="dxa"/>
            <w:shd w:val="clear" w:color="auto" w:fill="auto"/>
            <w:vAlign w:val="center"/>
          </w:tcPr>
          <w:p w:rsidR="00843805" w:rsidRDefault="00843805">
            <w:pPr>
              <w:spacing w:line="370" w:lineRule="exact"/>
              <w:jc w:val="center"/>
              <w:rPr>
                <w:rFonts w:ascii="Times New Roman" w:hAnsi="Times New Roman" w:cs="Times New Roman"/>
                <w:b/>
                <w:bCs/>
                <w:sz w:val="20"/>
                <w:szCs w:val="20"/>
              </w:rPr>
            </w:pPr>
          </w:p>
        </w:tc>
      </w:tr>
      <w:tr w:rsidR="00843805">
        <w:trPr>
          <w:trHeight w:val="386"/>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4139" w:type="dxa"/>
            <w:gridSpan w:val="3"/>
            <w:shd w:val="clear" w:color="auto" w:fill="auto"/>
            <w:vAlign w:val="center"/>
          </w:tcPr>
          <w:p w:rsidR="00843805" w:rsidRDefault="00000000">
            <w:pPr>
              <w:ind w:firstLineChars="150" w:firstLine="300"/>
              <w:rPr>
                <w:rFonts w:ascii="Times New Roman" w:hAnsi="Times New Roman" w:cs="Times New Roman"/>
                <w:b/>
                <w:bCs/>
                <w:sz w:val="20"/>
                <w:szCs w:val="20"/>
              </w:rPr>
            </w:pPr>
            <w:r>
              <w:rPr>
                <w:rFonts w:ascii="Times New Roman" w:hAnsi="Times New Roman" w:cs="Times New Roman"/>
                <w:b/>
                <w:bCs/>
                <w:sz w:val="20"/>
                <w:szCs w:val="20"/>
              </w:rPr>
              <w:t>通识教育课程至少修读</w:t>
            </w:r>
          </w:p>
        </w:tc>
        <w:tc>
          <w:tcPr>
            <w:tcW w:w="426" w:type="dxa"/>
            <w:shd w:val="clear" w:color="auto" w:fill="auto"/>
            <w:vAlign w:val="bottom"/>
          </w:tcPr>
          <w:p w:rsidR="00843805" w:rsidRDefault="00000000">
            <w:pPr>
              <w:jc w:val="center"/>
              <w:rPr>
                <w:rFonts w:ascii="Times New Roman" w:hAnsi="Times New Roman" w:cs="Times New Roman"/>
                <w:b/>
                <w:bCs/>
                <w:sz w:val="20"/>
                <w:szCs w:val="20"/>
              </w:rPr>
            </w:pPr>
            <w:r>
              <w:rPr>
                <w:rFonts w:ascii="Times New Roman" w:hAnsi="Times New Roman" w:cs="Times New Roman" w:hint="eastAsia"/>
                <w:b/>
                <w:bCs/>
                <w:sz w:val="20"/>
                <w:szCs w:val="20"/>
              </w:rPr>
              <w:t>71</w:t>
            </w:r>
          </w:p>
        </w:tc>
        <w:tc>
          <w:tcPr>
            <w:tcW w:w="567" w:type="dxa"/>
            <w:shd w:val="clear" w:color="auto" w:fill="auto"/>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hint="eastAsia"/>
                <w:b/>
                <w:bCs/>
                <w:sz w:val="20"/>
                <w:szCs w:val="20"/>
              </w:rPr>
              <w:t>1312</w:t>
            </w:r>
          </w:p>
        </w:tc>
        <w:tc>
          <w:tcPr>
            <w:tcW w:w="489" w:type="dxa"/>
            <w:shd w:val="clear" w:color="auto" w:fill="auto"/>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hint="eastAsia"/>
                <w:b/>
                <w:bCs/>
                <w:sz w:val="20"/>
                <w:szCs w:val="20"/>
              </w:rPr>
              <w:t>1024</w:t>
            </w:r>
          </w:p>
        </w:tc>
        <w:tc>
          <w:tcPr>
            <w:tcW w:w="558" w:type="dxa"/>
            <w:shd w:val="clear" w:color="auto" w:fill="auto"/>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hint="eastAsia"/>
                <w:b/>
                <w:bCs/>
                <w:sz w:val="20"/>
                <w:szCs w:val="20"/>
              </w:rPr>
              <w:t>288</w:t>
            </w:r>
          </w:p>
        </w:tc>
        <w:tc>
          <w:tcPr>
            <w:tcW w:w="370" w:type="dxa"/>
            <w:shd w:val="clear" w:color="auto" w:fill="auto"/>
            <w:vAlign w:val="center"/>
          </w:tcPr>
          <w:p w:rsidR="00843805" w:rsidRDefault="00843805">
            <w:pPr>
              <w:jc w:val="center"/>
              <w:rPr>
                <w:rFonts w:ascii="Times New Roman" w:hAnsi="Times New Roman" w:cs="Times New Roman"/>
                <w:b/>
                <w:bCs/>
                <w:sz w:val="20"/>
                <w:szCs w:val="20"/>
              </w:rPr>
            </w:pPr>
          </w:p>
        </w:tc>
        <w:tc>
          <w:tcPr>
            <w:tcW w:w="396" w:type="dxa"/>
            <w:shd w:val="clear" w:color="auto" w:fill="auto"/>
            <w:vAlign w:val="center"/>
          </w:tcPr>
          <w:p w:rsidR="00843805" w:rsidRDefault="00843805">
            <w:pPr>
              <w:jc w:val="center"/>
              <w:rPr>
                <w:rFonts w:ascii="Times New Roman" w:hAnsi="Times New Roman" w:cs="Times New Roman"/>
                <w:b/>
                <w:bCs/>
                <w:sz w:val="20"/>
                <w:szCs w:val="20"/>
              </w:rPr>
            </w:pPr>
          </w:p>
        </w:tc>
        <w:tc>
          <w:tcPr>
            <w:tcW w:w="480" w:type="dxa"/>
            <w:shd w:val="clear" w:color="auto" w:fill="auto"/>
            <w:vAlign w:val="center"/>
          </w:tcPr>
          <w:p w:rsidR="00843805" w:rsidRDefault="00843805">
            <w:pPr>
              <w:jc w:val="center"/>
              <w:rPr>
                <w:rFonts w:ascii="Times New Roman" w:hAnsi="Times New Roman" w:cs="Times New Roman"/>
                <w:b/>
                <w:bCs/>
                <w:sz w:val="20"/>
                <w:szCs w:val="20"/>
              </w:rPr>
            </w:pPr>
          </w:p>
        </w:tc>
        <w:tc>
          <w:tcPr>
            <w:tcW w:w="516" w:type="dxa"/>
            <w:shd w:val="clear" w:color="auto" w:fill="auto"/>
          </w:tcPr>
          <w:p w:rsidR="00843805" w:rsidRDefault="00843805">
            <w:pPr>
              <w:spacing w:line="370" w:lineRule="exact"/>
              <w:rPr>
                <w:rFonts w:ascii="Times New Roman" w:hAnsi="Times New Roman" w:cs="Times New Roman"/>
                <w:b/>
                <w:bCs/>
                <w:sz w:val="20"/>
                <w:szCs w:val="20"/>
              </w:rPr>
            </w:pPr>
          </w:p>
        </w:tc>
        <w:tc>
          <w:tcPr>
            <w:tcW w:w="501" w:type="dxa"/>
            <w:shd w:val="clear" w:color="auto" w:fill="auto"/>
            <w:vAlign w:val="center"/>
          </w:tcPr>
          <w:p w:rsidR="00843805" w:rsidRDefault="00843805">
            <w:pPr>
              <w:spacing w:line="370" w:lineRule="exact"/>
              <w:rPr>
                <w:rFonts w:ascii="Times New Roman" w:hAnsi="Times New Roman" w:cs="Times New Roman"/>
                <w:b/>
                <w:bCs/>
                <w:sz w:val="20"/>
                <w:szCs w:val="20"/>
              </w:rPr>
            </w:pPr>
          </w:p>
        </w:tc>
      </w:tr>
      <w:tr w:rsidR="00843805">
        <w:trPr>
          <w:trHeight w:hRule="exact" w:val="397"/>
          <w:jc w:val="center"/>
        </w:trPr>
        <w:tc>
          <w:tcPr>
            <w:tcW w:w="385" w:type="dxa"/>
            <w:vMerge w:val="restart"/>
            <w:shd w:val="clear" w:color="auto" w:fill="auto"/>
            <w:noWrap/>
            <w:tcMar>
              <w:top w:w="15" w:type="dxa"/>
              <w:left w:w="15" w:type="dxa"/>
              <w:bottom w:w="0" w:type="dxa"/>
              <w:right w:w="15" w:type="dxa"/>
            </w:tcMar>
            <w:vAlign w:val="center"/>
          </w:tcPr>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专业教育</w:t>
            </w:r>
          </w:p>
          <w:p w:rsidR="00843805" w:rsidRDefault="00843805">
            <w:pPr>
              <w:spacing w:line="370" w:lineRule="exact"/>
              <w:rPr>
                <w:rFonts w:ascii="Times New Roman" w:hAnsi="Times New Roman" w:cs="Times New Roman"/>
                <w:sz w:val="20"/>
                <w:szCs w:val="20"/>
              </w:rPr>
            </w:pPr>
          </w:p>
          <w:p w:rsidR="00843805" w:rsidRDefault="00843805">
            <w:pPr>
              <w:pStyle w:val="3"/>
              <w:rPr>
                <w:rFonts w:ascii="Times New Roman" w:cs="Times New Roman"/>
                <w:sz w:val="20"/>
                <w:szCs w:val="20"/>
              </w:rPr>
            </w:pPr>
          </w:p>
        </w:tc>
        <w:tc>
          <w:tcPr>
            <w:tcW w:w="295" w:type="dxa"/>
            <w:vMerge w:val="restart"/>
            <w:shd w:val="clear" w:color="auto" w:fill="auto"/>
            <w:vAlign w:val="center"/>
          </w:tcPr>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专业基础课程</w:t>
            </w: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2103J4010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无机及分析化学</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80</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16"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2103J4020</w:t>
            </w:r>
          </w:p>
        </w:tc>
        <w:tc>
          <w:tcPr>
            <w:tcW w:w="2775" w:type="dxa"/>
            <w:shd w:val="clear" w:color="auto" w:fill="auto"/>
            <w:vAlign w:val="center"/>
          </w:tcPr>
          <w:p w:rsidR="00843805" w:rsidRDefault="00000000">
            <w:pPr>
              <w:widowControl/>
              <w:textAlignment w:val="center"/>
              <w:rPr>
                <w:rStyle w:val="font31"/>
                <w:rFonts w:ascii="Times New Roman" w:hAnsi="Times New Roman" w:cs="Times New Roman" w:hint="default"/>
                <w:strike/>
                <w:color w:val="auto"/>
              </w:rPr>
            </w:pPr>
            <w:r>
              <w:rPr>
                <w:rFonts w:ascii="Times New Roman" w:hAnsi="Times New Roman" w:cs="Times New Roman"/>
                <w:sz w:val="20"/>
                <w:szCs w:val="20"/>
              </w:rPr>
              <w:t>材料化学前沿导论</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16"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2103J4030</w:t>
            </w:r>
          </w:p>
        </w:tc>
        <w:tc>
          <w:tcPr>
            <w:tcW w:w="2775" w:type="dxa"/>
            <w:shd w:val="clear" w:color="auto" w:fill="auto"/>
            <w:vAlign w:val="center"/>
          </w:tcPr>
          <w:p w:rsidR="00843805" w:rsidRDefault="00000000">
            <w:pPr>
              <w:widowControl/>
              <w:textAlignment w:val="center"/>
              <w:rPr>
                <w:rStyle w:val="font31"/>
                <w:rFonts w:ascii="Times New Roman" w:hAnsi="Times New Roman" w:cs="Times New Roman" w:hint="default"/>
                <w:color w:val="auto"/>
              </w:rPr>
            </w:pPr>
            <w:r>
              <w:rPr>
                <w:rFonts w:ascii="Times New Roman" w:hAnsi="Times New Roman" w:cs="Times New Roman" w:hint="eastAsia"/>
                <w:sz w:val="20"/>
                <w:szCs w:val="20"/>
              </w:rPr>
              <w:t>计算机化学</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1</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32</w:t>
            </w:r>
          </w:p>
        </w:tc>
        <w:tc>
          <w:tcPr>
            <w:tcW w:w="48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558"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32</w:t>
            </w: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hint="eastAsia"/>
                <w:sz w:val="20"/>
                <w:szCs w:val="20"/>
              </w:rPr>
              <w:t>1</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16"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2102J0020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大学物理</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3.5</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64</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16"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基础</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2103J4040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有机化学（</w:t>
            </w:r>
            <w:r>
              <w:rPr>
                <w:rFonts w:ascii="Times New Roman" w:hAnsi="Times New Roman" w:cs="Times New Roman"/>
                <w:sz w:val="20"/>
                <w:szCs w:val="20"/>
              </w:rPr>
              <w:t>Ⅱ</w:t>
            </w:r>
            <w:r>
              <w:rPr>
                <w:rFonts w:ascii="Times New Roman" w:hAnsi="Times New Roman" w:cs="Times New Roman"/>
                <w:sz w:val="20"/>
                <w:szCs w:val="20"/>
              </w:rPr>
              <w:t>）</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16" w:type="dxa"/>
            <w:shd w:val="clear" w:color="auto" w:fill="auto"/>
            <w:vAlign w:val="center"/>
          </w:tcPr>
          <w:p w:rsidR="00843805" w:rsidRDefault="00000000">
            <w:pPr>
              <w:widowControl/>
              <w:jc w:val="center"/>
              <w:textAlignment w:val="top"/>
              <w:rPr>
                <w:rFonts w:ascii="Times New Roman" w:hAnsi="Times New Roman" w:cs="Times New Roman"/>
                <w:sz w:val="20"/>
                <w:szCs w:val="20"/>
                <w:highlight w:val="yellow"/>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highlight w:val="yellow"/>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2103J4050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有机化学实验（</w:t>
            </w:r>
            <w:r>
              <w:rPr>
                <w:rFonts w:ascii="Times New Roman" w:hAnsi="Times New Roman" w:cs="Times New Roman"/>
                <w:sz w:val="20"/>
                <w:szCs w:val="20"/>
              </w:rPr>
              <w:t>Ⅱ</w:t>
            </w:r>
            <w:r>
              <w:rPr>
                <w:rFonts w:ascii="Times New Roman" w:hAnsi="Times New Roman" w:cs="Times New Roman"/>
                <w:sz w:val="20"/>
                <w:szCs w:val="20"/>
              </w:rPr>
              <w:t>）</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trike/>
                <w:sz w:val="20"/>
                <w:szCs w:val="20"/>
              </w:rPr>
            </w:pPr>
            <w:r>
              <w:rPr>
                <w:rFonts w:ascii="Times New Roman" w:hAnsi="Times New Roman" w:cs="Times New Roman"/>
                <w:sz w:val="20"/>
                <w:szCs w:val="20"/>
              </w:rPr>
              <w:t>1</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trike/>
                <w:sz w:val="20"/>
                <w:szCs w:val="20"/>
              </w:rPr>
            </w:pPr>
            <w:r>
              <w:rPr>
                <w:rFonts w:ascii="Times New Roman" w:hAnsi="Times New Roman" w:cs="Times New Roman"/>
                <w:sz w:val="20"/>
                <w:szCs w:val="20"/>
              </w:rPr>
              <w:t>32</w:t>
            </w:r>
          </w:p>
        </w:tc>
        <w:tc>
          <w:tcPr>
            <w:tcW w:w="489" w:type="dxa"/>
            <w:shd w:val="clear" w:color="auto" w:fill="auto"/>
            <w:vAlign w:val="center"/>
          </w:tcPr>
          <w:p w:rsidR="00843805" w:rsidRDefault="00843805">
            <w:pPr>
              <w:widowControl/>
              <w:jc w:val="center"/>
              <w:textAlignment w:val="center"/>
              <w:rPr>
                <w:rFonts w:ascii="Times New Roman" w:hAnsi="Times New Roman" w:cs="Times New Roman"/>
                <w:strike/>
                <w:sz w:val="20"/>
                <w:szCs w:val="20"/>
              </w:rPr>
            </w:pPr>
          </w:p>
        </w:tc>
        <w:tc>
          <w:tcPr>
            <w:tcW w:w="558" w:type="dxa"/>
            <w:shd w:val="clear" w:color="auto" w:fill="auto"/>
            <w:vAlign w:val="center"/>
          </w:tcPr>
          <w:p w:rsidR="00843805" w:rsidRDefault="00000000">
            <w:pPr>
              <w:widowControl/>
              <w:jc w:val="center"/>
              <w:textAlignment w:val="center"/>
              <w:rPr>
                <w:rFonts w:ascii="Times New Roman" w:hAnsi="Times New Roman" w:cs="Times New Roman"/>
                <w:strike/>
                <w:sz w:val="20"/>
                <w:szCs w:val="20"/>
              </w:rPr>
            </w:pPr>
            <w:r>
              <w:rPr>
                <w:rFonts w:ascii="Times New Roman" w:hAnsi="Times New Roman" w:cs="Times New Roman"/>
                <w:sz w:val="20"/>
                <w:szCs w:val="20"/>
              </w:rPr>
              <w:t>32</w:t>
            </w:r>
          </w:p>
        </w:tc>
        <w:tc>
          <w:tcPr>
            <w:tcW w:w="370" w:type="dxa"/>
            <w:shd w:val="clear" w:color="auto" w:fill="auto"/>
            <w:vAlign w:val="center"/>
          </w:tcPr>
          <w:p w:rsidR="00843805" w:rsidRDefault="00000000">
            <w:pPr>
              <w:widowControl/>
              <w:jc w:val="center"/>
              <w:textAlignment w:val="center"/>
              <w:rPr>
                <w:rFonts w:ascii="Times New Roman" w:hAnsi="Times New Roman" w:cs="Times New Roman"/>
                <w:strike/>
                <w:sz w:val="20"/>
                <w:szCs w:val="20"/>
              </w:rPr>
            </w:pPr>
            <w:r>
              <w:rPr>
                <w:rFonts w:ascii="Times New Roman" w:hAnsi="Times New Roman" w:cs="Times New Roman"/>
                <w:sz w:val="20"/>
                <w:szCs w:val="20"/>
              </w:rPr>
              <w:t>2</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trike/>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trike/>
                <w:sz w:val="20"/>
                <w:szCs w:val="20"/>
              </w:rPr>
            </w:pPr>
            <w:r>
              <w:rPr>
                <w:rFonts w:ascii="Times New Roman" w:hAnsi="Times New Roman" w:cs="Times New Roman"/>
                <w:sz w:val="20"/>
                <w:szCs w:val="20"/>
              </w:rPr>
              <w:t>3</w:t>
            </w:r>
          </w:p>
        </w:tc>
        <w:tc>
          <w:tcPr>
            <w:tcW w:w="516" w:type="dxa"/>
            <w:shd w:val="clear" w:color="auto" w:fill="auto"/>
            <w:vAlign w:val="center"/>
          </w:tcPr>
          <w:p w:rsidR="00843805" w:rsidRDefault="00000000">
            <w:pPr>
              <w:widowControl/>
              <w:jc w:val="center"/>
              <w:textAlignment w:val="top"/>
              <w:rPr>
                <w:rFonts w:ascii="Times New Roman" w:hAnsi="Times New Roman" w:cs="Times New Roman"/>
                <w:strike/>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widowControl/>
              <w:jc w:val="center"/>
              <w:textAlignment w:val="top"/>
              <w:rPr>
                <w:rFonts w:ascii="Times New Roman" w:hAnsi="Times New Roman" w:cs="Times New Roman"/>
                <w:strike/>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pStyle w:val="3"/>
              <w:rPr>
                <w:rFonts w:asci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2103J4060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化工原理（</w:t>
            </w:r>
            <w:r>
              <w:rPr>
                <w:rFonts w:ascii="Times New Roman" w:hAnsi="Times New Roman" w:cs="Times New Roman"/>
                <w:sz w:val="20"/>
                <w:szCs w:val="20"/>
              </w:rPr>
              <w:t>Ⅱ</w:t>
            </w:r>
            <w:r>
              <w:rPr>
                <w:rFonts w:ascii="Times New Roman" w:hAnsi="Times New Roman" w:cs="Times New Roman"/>
                <w:sz w:val="20"/>
                <w:szCs w:val="20"/>
              </w:rPr>
              <w:t>）</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16"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29"/>
          <w:jc w:val="center"/>
        </w:trPr>
        <w:tc>
          <w:tcPr>
            <w:tcW w:w="385" w:type="dxa"/>
            <w:vMerge/>
            <w:shd w:val="clear" w:color="auto" w:fill="auto"/>
            <w:noWrap/>
            <w:tcMar>
              <w:top w:w="15" w:type="dxa"/>
              <w:left w:w="15" w:type="dxa"/>
              <w:bottom w:w="0" w:type="dxa"/>
              <w:right w:w="15" w:type="dxa"/>
            </w:tcMar>
            <w:vAlign w:val="center"/>
          </w:tcPr>
          <w:p w:rsidR="00843805" w:rsidRDefault="00843805">
            <w:pPr>
              <w:pStyle w:val="3"/>
              <w:rPr>
                <w:rFonts w:asci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2103J4070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化工原理实验（</w:t>
            </w:r>
            <w:r>
              <w:rPr>
                <w:rFonts w:ascii="Times New Roman" w:hAnsi="Times New Roman" w:cs="Times New Roman"/>
                <w:sz w:val="20"/>
                <w:szCs w:val="20"/>
              </w:rPr>
              <w:t>Ⅱ</w:t>
            </w:r>
            <w:r>
              <w:rPr>
                <w:rFonts w:ascii="Times New Roman" w:hAnsi="Times New Roman" w:cs="Times New Roman"/>
                <w:sz w:val="20"/>
                <w:szCs w:val="20"/>
              </w:rPr>
              <w:t>）</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0.5</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16"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9"/>
          <w:jc w:val="center"/>
        </w:trPr>
        <w:tc>
          <w:tcPr>
            <w:tcW w:w="385" w:type="dxa"/>
            <w:vMerge/>
            <w:shd w:val="clear" w:color="auto" w:fill="auto"/>
            <w:noWrap/>
            <w:tcMar>
              <w:top w:w="15" w:type="dxa"/>
              <w:left w:w="15" w:type="dxa"/>
              <w:bottom w:w="0" w:type="dxa"/>
              <w:right w:w="15" w:type="dxa"/>
            </w:tcMar>
            <w:vAlign w:val="center"/>
          </w:tcPr>
          <w:p w:rsidR="00843805" w:rsidRDefault="00843805">
            <w:pPr>
              <w:pStyle w:val="3"/>
              <w:rPr>
                <w:rFonts w:asci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2103J4080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无机非金属材料</w:t>
            </w:r>
          </w:p>
        </w:tc>
        <w:tc>
          <w:tcPr>
            <w:tcW w:w="426" w:type="dxa"/>
            <w:shd w:val="clear" w:color="auto" w:fill="auto"/>
            <w:vAlign w:val="center"/>
          </w:tcPr>
          <w:p w:rsidR="00843805" w:rsidRPr="00E80C05" w:rsidRDefault="00000000">
            <w:pPr>
              <w:widowControl/>
              <w:jc w:val="center"/>
              <w:textAlignment w:val="center"/>
              <w:rPr>
                <w:rFonts w:ascii="Times New Roman" w:hAnsi="Times New Roman" w:cs="Times New Roman"/>
                <w:sz w:val="20"/>
                <w:szCs w:val="20"/>
              </w:rPr>
            </w:pPr>
            <w:r w:rsidRPr="00E80C05">
              <w:rPr>
                <w:rFonts w:ascii="Times New Roman" w:hAnsi="Times New Roman" w:cs="Times New Roman"/>
                <w:sz w:val="20"/>
                <w:szCs w:val="20"/>
              </w:rPr>
              <w:t>2</w:t>
            </w:r>
          </w:p>
        </w:tc>
        <w:tc>
          <w:tcPr>
            <w:tcW w:w="567" w:type="dxa"/>
            <w:shd w:val="clear" w:color="auto" w:fill="auto"/>
            <w:vAlign w:val="center"/>
          </w:tcPr>
          <w:p w:rsidR="00843805" w:rsidRPr="00E80C05" w:rsidRDefault="00000000">
            <w:pPr>
              <w:widowControl/>
              <w:jc w:val="center"/>
              <w:textAlignment w:val="center"/>
              <w:rPr>
                <w:rFonts w:ascii="Times New Roman" w:hAnsi="Times New Roman" w:cs="Times New Roman"/>
                <w:sz w:val="20"/>
                <w:szCs w:val="20"/>
              </w:rPr>
            </w:pPr>
            <w:r w:rsidRPr="00E80C05">
              <w:rPr>
                <w:rFonts w:ascii="Times New Roman" w:hAnsi="Times New Roman" w:cs="Times New Roman"/>
                <w:sz w:val="20"/>
                <w:szCs w:val="20"/>
              </w:rPr>
              <w:t>32</w:t>
            </w:r>
          </w:p>
        </w:tc>
        <w:tc>
          <w:tcPr>
            <w:tcW w:w="489" w:type="dxa"/>
            <w:shd w:val="clear" w:color="auto" w:fill="auto"/>
            <w:vAlign w:val="center"/>
          </w:tcPr>
          <w:p w:rsidR="00843805" w:rsidRPr="00E80C05" w:rsidRDefault="00000000">
            <w:pPr>
              <w:widowControl/>
              <w:jc w:val="center"/>
              <w:textAlignment w:val="center"/>
              <w:rPr>
                <w:rFonts w:ascii="Times New Roman" w:hAnsi="Times New Roman" w:cs="Times New Roman"/>
                <w:sz w:val="20"/>
                <w:szCs w:val="20"/>
              </w:rPr>
            </w:pPr>
            <w:r w:rsidRPr="00E80C05">
              <w:rPr>
                <w:rFonts w:ascii="Times New Roman" w:hAnsi="Times New Roman" w:cs="Times New Roman"/>
                <w:sz w:val="20"/>
                <w:szCs w:val="20"/>
              </w:rPr>
              <w:t>32</w:t>
            </w:r>
          </w:p>
        </w:tc>
        <w:tc>
          <w:tcPr>
            <w:tcW w:w="558" w:type="dxa"/>
            <w:shd w:val="clear" w:color="auto" w:fill="auto"/>
            <w:vAlign w:val="center"/>
          </w:tcPr>
          <w:p w:rsidR="00843805" w:rsidRPr="00E80C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Pr="00E80C05" w:rsidRDefault="00000000">
            <w:pPr>
              <w:widowControl/>
              <w:jc w:val="center"/>
              <w:textAlignment w:val="center"/>
              <w:rPr>
                <w:rFonts w:ascii="Times New Roman" w:hAnsi="Times New Roman" w:cs="Times New Roman"/>
                <w:sz w:val="20"/>
                <w:szCs w:val="20"/>
              </w:rPr>
            </w:pPr>
            <w:r w:rsidRPr="00E80C05">
              <w:rPr>
                <w:rFonts w:ascii="Times New Roman" w:hAnsi="Times New Roman" w:cs="Times New Roman"/>
                <w:sz w:val="20"/>
                <w:szCs w:val="20"/>
              </w:rPr>
              <w:t>2</w:t>
            </w:r>
          </w:p>
        </w:tc>
        <w:tc>
          <w:tcPr>
            <w:tcW w:w="396" w:type="dxa"/>
            <w:shd w:val="clear" w:color="auto" w:fill="auto"/>
            <w:vAlign w:val="center"/>
          </w:tcPr>
          <w:p w:rsidR="00843805" w:rsidRPr="00E80C05" w:rsidRDefault="00000000">
            <w:pPr>
              <w:widowControl/>
              <w:jc w:val="center"/>
              <w:textAlignment w:val="center"/>
              <w:rPr>
                <w:rFonts w:ascii="Times New Roman" w:hAnsi="Times New Roman" w:cs="Times New Roman"/>
                <w:sz w:val="20"/>
                <w:szCs w:val="20"/>
              </w:rPr>
            </w:pPr>
            <w:r w:rsidRPr="00E80C05">
              <w:rPr>
                <w:rFonts w:ascii="Times New Roman" w:hAnsi="Times New Roman" w:cs="Times New Roman"/>
                <w:sz w:val="20"/>
                <w:szCs w:val="20"/>
              </w:rPr>
              <w:t>16</w:t>
            </w:r>
          </w:p>
        </w:tc>
        <w:tc>
          <w:tcPr>
            <w:tcW w:w="480" w:type="dxa"/>
            <w:shd w:val="clear" w:color="auto" w:fill="auto"/>
            <w:vAlign w:val="center"/>
          </w:tcPr>
          <w:p w:rsidR="00843805" w:rsidRPr="00E80C05" w:rsidRDefault="00000000">
            <w:pPr>
              <w:widowControl/>
              <w:jc w:val="center"/>
              <w:textAlignment w:val="center"/>
              <w:rPr>
                <w:rFonts w:ascii="Times New Roman" w:hAnsi="Times New Roman" w:cs="Times New Roman"/>
                <w:sz w:val="20"/>
                <w:szCs w:val="20"/>
              </w:rPr>
            </w:pPr>
            <w:r w:rsidRPr="00E80C05">
              <w:rPr>
                <w:rFonts w:ascii="Times New Roman" w:hAnsi="Times New Roman" w:cs="Times New Roman" w:hint="eastAsia"/>
                <w:sz w:val="20"/>
                <w:szCs w:val="20"/>
              </w:rPr>
              <w:t>4</w:t>
            </w:r>
          </w:p>
        </w:tc>
        <w:tc>
          <w:tcPr>
            <w:tcW w:w="516" w:type="dxa"/>
            <w:shd w:val="clear" w:color="auto" w:fill="auto"/>
            <w:vAlign w:val="center"/>
          </w:tcPr>
          <w:p w:rsidR="00843805" w:rsidRPr="00E80C05" w:rsidRDefault="00000000">
            <w:pPr>
              <w:widowControl/>
              <w:jc w:val="center"/>
              <w:textAlignment w:val="top"/>
              <w:rPr>
                <w:rFonts w:ascii="Times New Roman" w:hAnsi="Times New Roman" w:cs="Times New Roman"/>
                <w:sz w:val="20"/>
                <w:szCs w:val="20"/>
              </w:rPr>
            </w:pPr>
            <w:r w:rsidRPr="00E80C05">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highlight w:val="yellow"/>
              </w:rPr>
            </w:pPr>
            <w:r>
              <w:rPr>
                <w:rFonts w:ascii="Times New Roman" w:hAnsi="Times New Roman" w:cs="Times New Roman"/>
                <w:sz w:val="20"/>
                <w:szCs w:val="20"/>
              </w:rPr>
              <w:t>2103J4090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物理化学</w:t>
            </w:r>
            <w:r>
              <w:rPr>
                <w:rStyle w:val="font11"/>
                <w:rFonts w:ascii="Times New Roman" w:hAnsi="Times New Roman" w:cs="Times New Roman" w:hint="default"/>
                <w:color w:val="auto"/>
              </w:rPr>
              <w:t>A</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16"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2103J4100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物理化学实验</w:t>
            </w:r>
            <w:r>
              <w:rPr>
                <w:rFonts w:ascii="Times New Roman" w:hAnsi="Times New Roman" w:cs="Times New Roman"/>
                <w:sz w:val="20"/>
                <w:szCs w:val="20"/>
              </w:rPr>
              <w:t>A</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0.5</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558"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16"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52"/>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2103J4110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物理化学</w:t>
            </w:r>
            <w:r>
              <w:rPr>
                <w:rStyle w:val="font11"/>
                <w:rFonts w:ascii="Times New Roman" w:hAnsi="Times New Roman" w:cs="Times New Roman" w:hint="default"/>
                <w:color w:val="auto"/>
              </w:rPr>
              <w:t>B</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516"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420"/>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2103J4120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物理化学实验</w:t>
            </w:r>
            <w:r>
              <w:rPr>
                <w:rFonts w:ascii="Times New Roman" w:hAnsi="Times New Roman" w:cs="Times New Roman"/>
                <w:sz w:val="20"/>
                <w:szCs w:val="20"/>
              </w:rPr>
              <w:t>B</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0.5</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558"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516"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widowControl/>
              <w:jc w:val="center"/>
              <w:textAlignment w:val="top"/>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2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3844" w:type="dxa"/>
            <w:gridSpan w:val="2"/>
            <w:shd w:val="clear" w:color="auto" w:fill="auto"/>
            <w:vAlign w:val="center"/>
          </w:tcPr>
          <w:p w:rsidR="00843805" w:rsidRDefault="00000000">
            <w:pPr>
              <w:ind w:firstLine="105"/>
              <w:jc w:val="center"/>
              <w:rPr>
                <w:rFonts w:ascii="Times New Roman" w:hAnsi="Times New Roman" w:cs="Times New Roman"/>
                <w:b/>
                <w:bCs/>
                <w:sz w:val="20"/>
                <w:szCs w:val="20"/>
              </w:rPr>
            </w:pPr>
            <w:r>
              <w:rPr>
                <w:rFonts w:ascii="Times New Roman" w:hAnsi="Times New Roman" w:cs="Times New Roman"/>
                <w:b/>
                <w:bCs/>
                <w:sz w:val="20"/>
                <w:szCs w:val="20"/>
              </w:rPr>
              <w:t>小</w:t>
            </w:r>
            <w:r>
              <w:rPr>
                <w:rFonts w:ascii="Times New Roman" w:hAnsi="Times New Roman" w:cs="Times New Roman"/>
                <w:b/>
                <w:bCs/>
                <w:sz w:val="20"/>
                <w:szCs w:val="20"/>
              </w:rPr>
              <w:t xml:space="preserve">  </w:t>
            </w:r>
            <w:r>
              <w:rPr>
                <w:rFonts w:ascii="Times New Roman" w:hAnsi="Times New Roman" w:cs="Times New Roman"/>
                <w:b/>
                <w:bCs/>
                <w:sz w:val="20"/>
                <w:szCs w:val="20"/>
              </w:rPr>
              <w:t>计</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hint="eastAsia"/>
                <w:b/>
                <w:bCs/>
                <w:sz w:val="20"/>
                <w:szCs w:val="20"/>
              </w:rPr>
              <w:t>26</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hint="eastAsia"/>
                <w:b/>
                <w:bCs/>
                <w:sz w:val="20"/>
                <w:szCs w:val="20"/>
              </w:rPr>
              <w:t>496</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hint="eastAsia"/>
                <w:b/>
                <w:bCs/>
                <w:sz w:val="20"/>
                <w:szCs w:val="20"/>
              </w:rPr>
              <w:t>352</w:t>
            </w:r>
          </w:p>
        </w:tc>
        <w:tc>
          <w:tcPr>
            <w:tcW w:w="558" w:type="dxa"/>
            <w:shd w:val="clear" w:color="auto" w:fill="auto"/>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hint="eastAsia"/>
                <w:b/>
                <w:bCs/>
                <w:sz w:val="20"/>
                <w:szCs w:val="20"/>
              </w:rPr>
              <w:t>144</w:t>
            </w:r>
          </w:p>
        </w:tc>
        <w:tc>
          <w:tcPr>
            <w:tcW w:w="370" w:type="dxa"/>
            <w:shd w:val="clear" w:color="auto" w:fill="auto"/>
            <w:vAlign w:val="center"/>
          </w:tcPr>
          <w:p w:rsidR="00843805" w:rsidRDefault="00843805">
            <w:pPr>
              <w:widowControl/>
              <w:jc w:val="center"/>
              <w:textAlignment w:val="center"/>
              <w:rPr>
                <w:rFonts w:ascii="Times New Roman" w:hAnsi="Times New Roman" w:cs="Times New Roman"/>
                <w:b/>
                <w:bCs/>
                <w:sz w:val="20"/>
                <w:szCs w:val="20"/>
              </w:rPr>
            </w:pPr>
          </w:p>
        </w:tc>
        <w:tc>
          <w:tcPr>
            <w:tcW w:w="396" w:type="dxa"/>
            <w:shd w:val="clear" w:color="auto" w:fill="auto"/>
            <w:vAlign w:val="center"/>
          </w:tcPr>
          <w:p w:rsidR="00843805" w:rsidRDefault="00843805">
            <w:pPr>
              <w:jc w:val="center"/>
              <w:rPr>
                <w:rFonts w:ascii="Times New Roman" w:hAnsi="Times New Roman" w:cs="Times New Roman"/>
                <w:b/>
                <w:bCs/>
                <w:sz w:val="20"/>
                <w:szCs w:val="20"/>
              </w:rPr>
            </w:pPr>
          </w:p>
        </w:tc>
        <w:tc>
          <w:tcPr>
            <w:tcW w:w="480" w:type="dxa"/>
            <w:shd w:val="clear" w:color="auto" w:fill="auto"/>
            <w:vAlign w:val="center"/>
          </w:tcPr>
          <w:p w:rsidR="00843805" w:rsidRDefault="00843805">
            <w:pPr>
              <w:jc w:val="center"/>
              <w:rPr>
                <w:rFonts w:ascii="Times New Roman" w:hAnsi="Times New Roman" w:cs="Times New Roman"/>
                <w:b/>
                <w:bCs/>
                <w:sz w:val="20"/>
                <w:szCs w:val="20"/>
              </w:rPr>
            </w:pPr>
          </w:p>
        </w:tc>
        <w:tc>
          <w:tcPr>
            <w:tcW w:w="516" w:type="dxa"/>
            <w:shd w:val="clear" w:color="auto" w:fill="auto"/>
          </w:tcPr>
          <w:p w:rsidR="00843805" w:rsidRDefault="00843805">
            <w:pPr>
              <w:spacing w:line="370" w:lineRule="exact"/>
              <w:jc w:val="center"/>
              <w:rPr>
                <w:rFonts w:ascii="Times New Roman" w:hAnsi="Times New Roman" w:cs="Times New Roman"/>
                <w:b/>
                <w:bCs/>
                <w:sz w:val="20"/>
                <w:szCs w:val="20"/>
              </w:rPr>
            </w:pPr>
          </w:p>
        </w:tc>
        <w:tc>
          <w:tcPr>
            <w:tcW w:w="501" w:type="dxa"/>
            <w:shd w:val="clear" w:color="auto" w:fill="auto"/>
            <w:vAlign w:val="center"/>
          </w:tcPr>
          <w:p w:rsidR="00843805" w:rsidRDefault="00843805">
            <w:pPr>
              <w:ind w:left="-57" w:right="-57"/>
              <w:jc w:val="center"/>
              <w:rPr>
                <w:rFonts w:ascii="Times New Roman" w:hAnsi="Times New Roman" w:cs="Times New Roman"/>
                <w:b/>
                <w:bCs/>
                <w:sz w:val="20"/>
                <w:szCs w:val="20"/>
              </w:rPr>
            </w:pP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val="restart"/>
            <w:shd w:val="clear" w:color="auto" w:fill="auto"/>
            <w:vAlign w:val="center"/>
          </w:tcPr>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专业核心课程</w:t>
            </w: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2103Z4010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材料化学</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96</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64</w:t>
            </w:r>
          </w:p>
        </w:tc>
        <w:tc>
          <w:tcPr>
            <w:tcW w:w="558"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2103Z4020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材料结构与性能</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2103Z4030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材料合成与制备</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2103Z4040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材料科学基础</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64</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2103Z4050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材料分析测试方法</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3.5</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56</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2103Z4060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bookmarkStart w:id="2" w:name="_Hlk114677818"/>
            <w:r>
              <w:rPr>
                <w:rFonts w:ascii="Times New Roman" w:hAnsi="Times New Roman" w:cs="Times New Roman"/>
                <w:sz w:val="20"/>
                <w:szCs w:val="20"/>
              </w:rPr>
              <w:t>光电功能材料</w:t>
            </w:r>
            <w:bookmarkEnd w:id="2"/>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64</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2103Z4070</w:t>
            </w:r>
          </w:p>
        </w:tc>
        <w:tc>
          <w:tcPr>
            <w:tcW w:w="2775"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材料工程基础</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48</w:t>
            </w:r>
          </w:p>
        </w:tc>
        <w:tc>
          <w:tcPr>
            <w:tcW w:w="558" w:type="dxa"/>
            <w:shd w:val="clear" w:color="auto" w:fill="auto"/>
            <w:vAlign w:val="center"/>
          </w:tcPr>
          <w:p w:rsidR="00843805" w:rsidRDefault="00843805">
            <w:pPr>
              <w:widowControl/>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2103Z4080</w:t>
            </w:r>
          </w:p>
        </w:tc>
        <w:tc>
          <w:tcPr>
            <w:tcW w:w="2775" w:type="dxa"/>
            <w:shd w:val="clear" w:color="auto" w:fill="auto"/>
            <w:vAlign w:val="center"/>
          </w:tcPr>
          <w:p w:rsidR="00843805" w:rsidRDefault="00000000">
            <w:pPr>
              <w:widowControl/>
              <w:textAlignment w:val="center"/>
              <w:rPr>
                <w:rFonts w:ascii="Times New Roman" w:hAnsi="Times New Roman" w:cs="Times New Roman"/>
                <w:strike/>
                <w:sz w:val="20"/>
                <w:szCs w:val="20"/>
              </w:rPr>
            </w:pPr>
            <w:r>
              <w:rPr>
                <w:rFonts w:ascii="Times New Roman" w:hAnsi="Times New Roman" w:cs="Times New Roman"/>
                <w:sz w:val="20"/>
                <w:szCs w:val="20"/>
              </w:rPr>
              <w:t>结晶学基础</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6</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3844" w:type="dxa"/>
            <w:gridSpan w:val="2"/>
            <w:shd w:val="clear" w:color="auto" w:fill="auto"/>
            <w:vAlign w:val="center"/>
          </w:tcPr>
          <w:p w:rsidR="00843805" w:rsidRDefault="00000000">
            <w:pPr>
              <w:ind w:firstLine="105"/>
              <w:jc w:val="center"/>
              <w:rPr>
                <w:rFonts w:ascii="Times New Roman" w:hAnsi="Times New Roman" w:cs="Times New Roman"/>
                <w:b/>
                <w:bCs/>
                <w:sz w:val="20"/>
                <w:szCs w:val="20"/>
              </w:rPr>
            </w:pPr>
            <w:r>
              <w:rPr>
                <w:rFonts w:ascii="Times New Roman" w:hAnsi="Times New Roman" w:cs="Times New Roman"/>
                <w:b/>
                <w:bCs/>
                <w:sz w:val="20"/>
                <w:szCs w:val="20"/>
              </w:rPr>
              <w:t>小</w:t>
            </w:r>
            <w:r>
              <w:rPr>
                <w:rFonts w:ascii="Times New Roman" w:hAnsi="Times New Roman" w:cs="Times New Roman"/>
                <w:b/>
                <w:bCs/>
                <w:sz w:val="20"/>
                <w:szCs w:val="20"/>
              </w:rPr>
              <w:t xml:space="preserve">  </w:t>
            </w:r>
            <w:r>
              <w:rPr>
                <w:rFonts w:ascii="Times New Roman" w:hAnsi="Times New Roman" w:cs="Times New Roman"/>
                <w:b/>
                <w:bCs/>
                <w:sz w:val="20"/>
                <w:szCs w:val="20"/>
              </w:rPr>
              <w:t>计</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b/>
                <w:bCs/>
                <w:sz w:val="20"/>
                <w:szCs w:val="20"/>
              </w:rPr>
              <w:t>26.5</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b/>
                <w:bCs/>
                <w:sz w:val="20"/>
                <w:szCs w:val="20"/>
              </w:rPr>
              <w:t>456</w:t>
            </w:r>
          </w:p>
        </w:tc>
        <w:tc>
          <w:tcPr>
            <w:tcW w:w="489" w:type="dxa"/>
            <w:shd w:val="clear" w:color="auto" w:fill="auto"/>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b/>
                <w:bCs/>
                <w:sz w:val="20"/>
                <w:szCs w:val="20"/>
              </w:rPr>
              <w:t>368</w:t>
            </w:r>
          </w:p>
        </w:tc>
        <w:tc>
          <w:tcPr>
            <w:tcW w:w="558" w:type="dxa"/>
            <w:shd w:val="clear" w:color="auto" w:fill="auto"/>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b/>
                <w:bCs/>
                <w:sz w:val="20"/>
                <w:szCs w:val="20"/>
              </w:rPr>
              <w:t>80</w:t>
            </w:r>
          </w:p>
        </w:tc>
        <w:tc>
          <w:tcPr>
            <w:tcW w:w="370" w:type="dxa"/>
            <w:shd w:val="clear" w:color="auto" w:fill="auto"/>
            <w:vAlign w:val="center"/>
          </w:tcPr>
          <w:p w:rsidR="00843805" w:rsidRDefault="00843805">
            <w:pPr>
              <w:widowControl/>
              <w:jc w:val="center"/>
              <w:textAlignment w:val="center"/>
              <w:rPr>
                <w:rFonts w:ascii="Times New Roman" w:hAnsi="Times New Roman" w:cs="Times New Roman"/>
                <w:b/>
                <w:bCs/>
                <w:sz w:val="20"/>
                <w:szCs w:val="20"/>
              </w:rPr>
            </w:pPr>
          </w:p>
        </w:tc>
        <w:tc>
          <w:tcPr>
            <w:tcW w:w="396" w:type="dxa"/>
            <w:shd w:val="clear" w:color="auto" w:fill="auto"/>
            <w:vAlign w:val="center"/>
          </w:tcPr>
          <w:p w:rsidR="00843805" w:rsidRDefault="00843805">
            <w:pPr>
              <w:jc w:val="center"/>
              <w:rPr>
                <w:rFonts w:ascii="Times New Roman" w:hAnsi="Times New Roman" w:cs="Times New Roman"/>
                <w:b/>
                <w:bCs/>
                <w:sz w:val="20"/>
                <w:szCs w:val="20"/>
              </w:rPr>
            </w:pPr>
          </w:p>
        </w:tc>
        <w:tc>
          <w:tcPr>
            <w:tcW w:w="480" w:type="dxa"/>
            <w:shd w:val="clear" w:color="auto" w:fill="auto"/>
            <w:vAlign w:val="center"/>
          </w:tcPr>
          <w:p w:rsidR="00843805" w:rsidRDefault="00843805">
            <w:pPr>
              <w:jc w:val="center"/>
              <w:rPr>
                <w:rFonts w:ascii="Times New Roman" w:hAnsi="Times New Roman" w:cs="Times New Roman"/>
                <w:b/>
                <w:bCs/>
                <w:sz w:val="20"/>
                <w:szCs w:val="20"/>
              </w:rPr>
            </w:pPr>
          </w:p>
        </w:tc>
        <w:tc>
          <w:tcPr>
            <w:tcW w:w="516" w:type="dxa"/>
            <w:shd w:val="clear" w:color="auto" w:fill="auto"/>
          </w:tcPr>
          <w:p w:rsidR="00843805" w:rsidRDefault="00843805">
            <w:pPr>
              <w:spacing w:line="370" w:lineRule="exact"/>
              <w:jc w:val="center"/>
              <w:rPr>
                <w:rFonts w:ascii="Times New Roman" w:hAnsi="Times New Roman" w:cs="Times New Roman"/>
                <w:b/>
                <w:bCs/>
                <w:sz w:val="20"/>
                <w:szCs w:val="20"/>
              </w:rPr>
            </w:pPr>
          </w:p>
        </w:tc>
        <w:tc>
          <w:tcPr>
            <w:tcW w:w="501" w:type="dxa"/>
            <w:shd w:val="clear" w:color="auto" w:fill="auto"/>
            <w:vAlign w:val="center"/>
          </w:tcPr>
          <w:p w:rsidR="00843805" w:rsidRDefault="00843805">
            <w:pPr>
              <w:ind w:left="-57" w:right="-57"/>
              <w:jc w:val="center"/>
              <w:rPr>
                <w:rFonts w:ascii="Times New Roman" w:hAnsi="Times New Roman" w:cs="Times New Roman"/>
                <w:b/>
                <w:bCs/>
                <w:sz w:val="20"/>
                <w:szCs w:val="20"/>
              </w:rPr>
            </w:pPr>
          </w:p>
        </w:tc>
      </w:tr>
      <w:tr w:rsidR="00843805">
        <w:trPr>
          <w:trHeight w:hRule="exact" w:val="593"/>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val="restart"/>
            <w:shd w:val="clear" w:color="auto" w:fill="auto"/>
            <w:vAlign w:val="center"/>
          </w:tcPr>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专业选修课程</w:t>
            </w:r>
          </w:p>
        </w:tc>
        <w:tc>
          <w:tcPr>
            <w:tcW w:w="3844" w:type="dxa"/>
            <w:gridSpan w:val="2"/>
            <w:shd w:val="clear" w:color="auto" w:fill="auto"/>
            <w:vAlign w:val="center"/>
          </w:tcPr>
          <w:p w:rsidR="00843805" w:rsidRDefault="00000000">
            <w:pPr>
              <w:ind w:firstLine="105"/>
              <w:rPr>
                <w:rFonts w:ascii="Times New Roman" w:hAnsi="Times New Roman" w:cs="Times New Roman"/>
                <w:b/>
                <w:bCs/>
                <w:sz w:val="20"/>
                <w:szCs w:val="20"/>
              </w:rPr>
            </w:pPr>
            <w:r>
              <w:rPr>
                <w:rFonts w:ascii="Times New Roman" w:hAnsi="Times New Roman" w:cs="Times New Roman"/>
                <w:b/>
                <w:bCs/>
                <w:sz w:val="20"/>
                <w:szCs w:val="20"/>
              </w:rPr>
              <w:t>专业限选课程</w:t>
            </w:r>
          </w:p>
        </w:tc>
        <w:tc>
          <w:tcPr>
            <w:tcW w:w="426" w:type="dxa"/>
            <w:shd w:val="clear" w:color="auto" w:fill="auto"/>
            <w:vAlign w:val="center"/>
          </w:tcPr>
          <w:p w:rsidR="00843805" w:rsidRDefault="00843805">
            <w:pPr>
              <w:widowControl/>
              <w:jc w:val="center"/>
              <w:textAlignment w:val="center"/>
              <w:rPr>
                <w:rFonts w:ascii="Times New Roman" w:hAnsi="Times New Roman" w:cs="Times New Roman"/>
                <w:b/>
                <w:bCs/>
                <w:sz w:val="20"/>
                <w:szCs w:val="20"/>
              </w:rPr>
            </w:pPr>
          </w:p>
        </w:tc>
        <w:tc>
          <w:tcPr>
            <w:tcW w:w="567" w:type="dxa"/>
            <w:shd w:val="clear" w:color="auto" w:fill="auto"/>
            <w:vAlign w:val="center"/>
          </w:tcPr>
          <w:p w:rsidR="00843805" w:rsidRDefault="00843805">
            <w:pPr>
              <w:widowControl/>
              <w:jc w:val="center"/>
              <w:textAlignment w:val="center"/>
              <w:rPr>
                <w:rFonts w:ascii="Times New Roman" w:hAnsi="Times New Roman" w:cs="Times New Roman"/>
                <w:b/>
                <w:bCs/>
                <w:sz w:val="20"/>
                <w:szCs w:val="20"/>
              </w:rPr>
            </w:pPr>
          </w:p>
        </w:tc>
        <w:tc>
          <w:tcPr>
            <w:tcW w:w="489" w:type="dxa"/>
            <w:shd w:val="clear" w:color="auto" w:fill="auto"/>
            <w:vAlign w:val="center"/>
          </w:tcPr>
          <w:p w:rsidR="00843805" w:rsidRDefault="00843805">
            <w:pPr>
              <w:widowControl/>
              <w:jc w:val="center"/>
              <w:textAlignment w:val="center"/>
              <w:rPr>
                <w:rFonts w:ascii="Times New Roman" w:hAnsi="Times New Roman" w:cs="Times New Roman"/>
                <w:b/>
                <w:bCs/>
                <w:sz w:val="20"/>
                <w:szCs w:val="20"/>
              </w:rPr>
            </w:pPr>
          </w:p>
        </w:tc>
        <w:tc>
          <w:tcPr>
            <w:tcW w:w="558" w:type="dxa"/>
            <w:shd w:val="clear" w:color="auto" w:fill="auto"/>
            <w:vAlign w:val="center"/>
          </w:tcPr>
          <w:p w:rsidR="00843805" w:rsidRDefault="00843805">
            <w:pPr>
              <w:widowControl/>
              <w:jc w:val="center"/>
              <w:textAlignment w:val="center"/>
              <w:rPr>
                <w:rFonts w:ascii="Times New Roman" w:hAnsi="Times New Roman" w:cs="Times New Roman"/>
                <w:b/>
                <w:bCs/>
                <w:sz w:val="20"/>
                <w:szCs w:val="20"/>
              </w:rPr>
            </w:pPr>
          </w:p>
        </w:tc>
        <w:tc>
          <w:tcPr>
            <w:tcW w:w="370" w:type="dxa"/>
            <w:shd w:val="clear" w:color="auto" w:fill="auto"/>
            <w:vAlign w:val="center"/>
          </w:tcPr>
          <w:p w:rsidR="00843805" w:rsidRDefault="00843805">
            <w:pPr>
              <w:jc w:val="center"/>
              <w:rPr>
                <w:rFonts w:ascii="Times New Roman" w:hAnsi="Times New Roman" w:cs="Times New Roman"/>
                <w:b/>
                <w:bCs/>
                <w:sz w:val="20"/>
                <w:szCs w:val="20"/>
              </w:rPr>
            </w:pPr>
          </w:p>
        </w:tc>
        <w:tc>
          <w:tcPr>
            <w:tcW w:w="396" w:type="dxa"/>
            <w:shd w:val="clear" w:color="auto" w:fill="auto"/>
            <w:vAlign w:val="center"/>
          </w:tcPr>
          <w:p w:rsidR="00843805" w:rsidRDefault="00843805">
            <w:pPr>
              <w:jc w:val="center"/>
              <w:rPr>
                <w:rFonts w:ascii="Times New Roman" w:hAnsi="Times New Roman" w:cs="Times New Roman"/>
                <w:b/>
                <w:bCs/>
                <w:sz w:val="20"/>
                <w:szCs w:val="20"/>
              </w:rPr>
            </w:pPr>
          </w:p>
        </w:tc>
        <w:tc>
          <w:tcPr>
            <w:tcW w:w="480" w:type="dxa"/>
            <w:shd w:val="clear" w:color="auto" w:fill="auto"/>
            <w:vAlign w:val="center"/>
          </w:tcPr>
          <w:p w:rsidR="00843805" w:rsidRDefault="00843805">
            <w:pPr>
              <w:jc w:val="center"/>
              <w:rPr>
                <w:rFonts w:ascii="Times New Roman" w:hAnsi="Times New Roman" w:cs="Times New Roman"/>
                <w:b/>
                <w:bCs/>
                <w:sz w:val="20"/>
                <w:szCs w:val="20"/>
              </w:rPr>
            </w:pPr>
          </w:p>
        </w:tc>
        <w:tc>
          <w:tcPr>
            <w:tcW w:w="516" w:type="dxa"/>
            <w:shd w:val="clear" w:color="auto" w:fill="auto"/>
          </w:tcPr>
          <w:p w:rsidR="00843805" w:rsidRDefault="00843805">
            <w:pPr>
              <w:spacing w:line="370" w:lineRule="exact"/>
              <w:jc w:val="center"/>
              <w:rPr>
                <w:rFonts w:ascii="Times New Roman" w:hAnsi="Times New Roman" w:cs="Times New Roman"/>
                <w:b/>
                <w:bCs/>
                <w:sz w:val="20"/>
                <w:szCs w:val="20"/>
              </w:rPr>
            </w:pPr>
          </w:p>
        </w:tc>
        <w:tc>
          <w:tcPr>
            <w:tcW w:w="501" w:type="dxa"/>
            <w:shd w:val="clear" w:color="auto" w:fill="auto"/>
            <w:vAlign w:val="center"/>
          </w:tcPr>
          <w:p w:rsidR="00843805" w:rsidRDefault="00843805">
            <w:pPr>
              <w:ind w:left="-57" w:right="-57"/>
              <w:jc w:val="center"/>
              <w:rPr>
                <w:rFonts w:ascii="Times New Roman" w:hAnsi="Times New Roman" w:cs="Times New Roman"/>
                <w:b/>
                <w:bCs/>
                <w:sz w:val="20"/>
                <w:szCs w:val="20"/>
              </w:rPr>
            </w:pP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2103F4010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MATLAB</w:t>
            </w:r>
            <w:r>
              <w:rPr>
                <w:rFonts w:ascii="Times New Roman" w:hAnsi="Times New Roman" w:cs="Times New Roman"/>
                <w:sz w:val="20"/>
                <w:szCs w:val="20"/>
              </w:rPr>
              <w:t>应用技术</w:t>
            </w:r>
          </w:p>
        </w:tc>
        <w:tc>
          <w:tcPr>
            <w:tcW w:w="42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558"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5</w:t>
            </w:r>
          </w:p>
        </w:tc>
        <w:tc>
          <w:tcPr>
            <w:tcW w:w="516"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考试</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2103F4020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高分子化学与物理</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5</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2103F4030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仪器分析</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3.5</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48</w:t>
            </w:r>
          </w:p>
        </w:tc>
        <w:tc>
          <w:tcPr>
            <w:tcW w:w="48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16</w:t>
            </w:r>
          </w:p>
        </w:tc>
        <w:tc>
          <w:tcPr>
            <w:tcW w:w="370"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6</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2103F4040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专业英语与文献检索</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370"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6</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hRule="exact" w:val="397"/>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auto"/>
            <w:vAlign w:val="center"/>
          </w:tcPr>
          <w:p w:rsidR="00843805" w:rsidRDefault="00843805">
            <w:pPr>
              <w:spacing w:line="370" w:lineRule="exact"/>
              <w:jc w:val="center"/>
              <w:rPr>
                <w:rFonts w:ascii="Times New Roman" w:hAnsi="Times New Roman" w:cs="Times New Roman"/>
                <w:sz w:val="20"/>
                <w:szCs w:val="20"/>
              </w:rPr>
            </w:pPr>
          </w:p>
        </w:tc>
        <w:tc>
          <w:tcPr>
            <w:tcW w:w="3844" w:type="dxa"/>
            <w:gridSpan w:val="2"/>
            <w:shd w:val="clear" w:color="auto" w:fill="FFFFFF" w:themeFill="background1"/>
            <w:vAlign w:val="center"/>
          </w:tcPr>
          <w:p w:rsidR="00843805" w:rsidRDefault="00000000">
            <w:pPr>
              <w:widowControl/>
              <w:ind w:firstLineChars="100" w:firstLine="200"/>
              <w:textAlignment w:val="center"/>
              <w:rPr>
                <w:rFonts w:ascii="Times New Roman" w:hAnsi="Times New Roman" w:cs="Times New Roman"/>
                <w:b/>
                <w:bCs/>
                <w:sz w:val="20"/>
                <w:szCs w:val="20"/>
              </w:rPr>
            </w:pPr>
            <w:r>
              <w:rPr>
                <w:rFonts w:ascii="Times New Roman" w:hAnsi="Times New Roman" w:cs="Times New Roman"/>
                <w:b/>
                <w:bCs/>
                <w:sz w:val="20"/>
                <w:szCs w:val="20"/>
              </w:rPr>
              <w:t>限选课程修读</w:t>
            </w:r>
          </w:p>
        </w:tc>
        <w:tc>
          <w:tcPr>
            <w:tcW w:w="426" w:type="dxa"/>
            <w:shd w:val="clear" w:color="auto" w:fill="FFFFFF" w:themeFill="background1"/>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b/>
                <w:bCs/>
                <w:sz w:val="20"/>
                <w:szCs w:val="20"/>
              </w:rPr>
              <w:t>7.5</w:t>
            </w:r>
          </w:p>
        </w:tc>
        <w:tc>
          <w:tcPr>
            <w:tcW w:w="567" w:type="dxa"/>
            <w:shd w:val="clear" w:color="auto" w:fill="FFFFFF" w:themeFill="background1"/>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b/>
                <w:bCs/>
                <w:sz w:val="20"/>
                <w:szCs w:val="20"/>
              </w:rPr>
              <w:t>144</w:t>
            </w:r>
          </w:p>
        </w:tc>
        <w:tc>
          <w:tcPr>
            <w:tcW w:w="489" w:type="dxa"/>
            <w:shd w:val="clear" w:color="auto" w:fill="FFFFFF" w:themeFill="background1"/>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b/>
                <w:bCs/>
                <w:sz w:val="20"/>
                <w:szCs w:val="20"/>
              </w:rPr>
              <w:t>64</w:t>
            </w:r>
          </w:p>
        </w:tc>
        <w:tc>
          <w:tcPr>
            <w:tcW w:w="558" w:type="dxa"/>
            <w:shd w:val="clear" w:color="auto" w:fill="FFFFFF" w:themeFill="background1"/>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b/>
                <w:bCs/>
                <w:sz w:val="20"/>
                <w:szCs w:val="20"/>
              </w:rPr>
              <w:t>80</w:t>
            </w:r>
          </w:p>
        </w:tc>
        <w:tc>
          <w:tcPr>
            <w:tcW w:w="370" w:type="dxa"/>
            <w:shd w:val="clear" w:color="auto" w:fill="FFFFFF" w:themeFill="background1"/>
            <w:vAlign w:val="center"/>
          </w:tcPr>
          <w:p w:rsidR="00843805" w:rsidRDefault="00843805">
            <w:pPr>
              <w:jc w:val="center"/>
              <w:rPr>
                <w:rFonts w:ascii="Times New Roman" w:hAnsi="Times New Roman" w:cs="Times New Roman"/>
                <w:b/>
                <w:bCs/>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vAlign w:val="center"/>
          </w:tcPr>
          <w:p w:rsidR="00843805" w:rsidRDefault="00843805">
            <w:pPr>
              <w:jc w:val="center"/>
              <w:rPr>
                <w:rFonts w:ascii="Times New Roman" w:hAnsi="Times New Roman" w:cs="Times New Roman"/>
                <w:sz w:val="20"/>
                <w:szCs w:val="20"/>
              </w:rPr>
            </w:pPr>
          </w:p>
        </w:tc>
        <w:tc>
          <w:tcPr>
            <w:tcW w:w="516" w:type="dxa"/>
            <w:shd w:val="clear" w:color="auto" w:fill="auto"/>
            <w:vAlign w:val="center"/>
          </w:tcPr>
          <w:p w:rsidR="00843805" w:rsidRDefault="00843805">
            <w:pPr>
              <w:jc w:val="center"/>
              <w:rPr>
                <w:rFonts w:ascii="Times New Roman" w:hAnsi="Times New Roman" w:cs="Times New Roman"/>
                <w:sz w:val="20"/>
                <w:szCs w:val="20"/>
              </w:rPr>
            </w:pPr>
          </w:p>
        </w:tc>
        <w:tc>
          <w:tcPr>
            <w:tcW w:w="501" w:type="dxa"/>
            <w:shd w:val="clear" w:color="auto" w:fill="auto"/>
            <w:vAlign w:val="center"/>
          </w:tcPr>
          <w:p w:rsidR="00843805" w:rsidRDefault="00843805">
            <w:pPr>
              <w:ind w:left="-57" w:right="-57"/>
              <w:jc w:val="center"/>
              <w:rPr>
                <w:rFonts w:ascii="Times New Roman" w:hAnsi="Times New Roman" w:cs="Times New Roman"/>
                <w:sz w:val="20"/>
                <w:szCs w:val="20"/>
              </w:rPr>
            </w:pPr>
          </w:p>
        </w:tc>
      </w:tr>
      <w:tr w:rsidR="00843805">
        <w:trPr>
          <w:trHeight w:val="256"/>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val="restart"/>
            <w:shd w:val="clear" w:color="auto" w:fill="FFFFFF" w:themeFill="background1"/>
            <w:vAlign w:val="center"/>
          </w:tcPr>
          <w:p w:rsidR="00843805" w:rsidRDefault="00000000">
            <w:pPr>
              <w:spacing w:line="370" w:lineRule="exact"/>
              <w:jc w:val="center"/>
              <w:rPr>
                <w:rFonts w:ascii="Times New Roman" w:hAnsi="Times New Roman" w:cs="Times New Roman"/>
                <w:sz w:val="20"/>
                <w:szCs w:val="20"/>
              </w:rPr>
            </w:pPr>
            <w:r>
              <w:rPr>
                <w:rFonts w:ascii="Times New Roman" w:hAnsi="Times New Roman" w:cs="Times New Roman"/>
                <w:sz w:val="20"/>
                <w:szCs w:val="20"/>
              </w:rPr>
              <w:t>专业选修课程</w:t>
            </w:r>
          </w:p>
        </w:tc>
        <w:tc>
          <w:tcPr>
            <w:tcW w:w="3844" w:type="dxa"/>
            <w:gridSpan w:val="2"/>
            <w:shd w:val="clear" w:color="auto" w:fill="FFFFFF" w:themeFill="background1"/>
            <w:vAlign w:val="center"/>
          </w:tcPr>
          <w:p w:rsidR="00843805" w:rsidRDefault="00000000">
            <w:pPr>
              <w:widowControl/>
              <w:ind w:firstLineChars="100" w:firstLine="200"/>
              <w:textAlignment w:val="center"/>
              <w:rPr>
                <w:rFonts w:ascii="Times New Roman" w:hAnsi="Times New Roman" w:cs="Times New Roman"/>
                <w:b/>
                <w:bCs/>
                <w:sz w:val="20"/>
                <w:szCs w:val="20"/>
              </w:rPr>
            </w:pPr>
            <w:r>
              <w:rPr>
                <w:rFonts w:ascii="Times New Roman" w:hAnsi="Times New Roman" w:cs="Times New Roman"/>
                <w:b/>
                <w:bCs/>
                <w:sz w:val="20"/>
                <w:szCs w:val="20"/>
              </w:rPr>
              <w:t>专业任选课程</w:t>
            </w:r>
          </w:p>
        </w:tc>
        <w:tc>
          <w:tcPr>
            <w:tcW w:w="426" w:type="dxa"/>
            <w:shd w:val="clear" w:color="auto" w:fill="FFFFFF" w:themeFill="background1"/>
            <w:vAlign w:val="center"/>
          </w:tcPr>
          <w:p w:rsidR="00843805" w:rsidRDefault="00843805">
            <w:pPr>
              <w:jc w:val="center"/>
              <w:rPr>
                <w:rFonts w:ascii="Times New Roman" w:hAnsi="Times New Roman" w:cs="Times New Roman"/>
                <w:b/>
                <w:bCs/>
                <w:sz w:val="20"/>
                <w:szCs w:val="20"/>
              </w:rPr>
            </w:pPr>
          </w:p>
        </w:tc>
        <w:tc>
          <w:tcPr>
            <w:tcW w:w="567" w:type="dxa"/>
            <w:shd w:val="clear" w:color="auto" w:fill="FFFFFF" w:themeFill="background1"/>
            <w:vAlign w:val="center"/>
          </w:tcPr>
          <w:p w:rsidR="00843805" w:rsidRDefault="00843805">
            <w:pPr>
              <w:jc w:val="center"/>
              <w:rPr>
                <w:rFonts w:ascii="Times New Roman" w:hAnsi="Times New Roman" w:cs="Times New Roman"/>
                <w:b/>
                <w:bCs/>
                <w:sz w:val="20"/>
                <w:szCs w:val="20"/>
              </w:rPr>
            </w:pPr>
          </w:p>
        </w:tc>
        <w:tc>
          <w:tcPr>
            <w:tcW w:w="489" w:type="dxa"/>
            <w:shd w:val="clear" w:color="auto" w:fill="FFFFFF" w:themeFill="background1"/>
            <w:vAlign w:val="center"/>
          </w:tcPr>
          <w:p w:rsidR="00843805" w:rsidRDefault="00843805">
            <w:pPr>
              <w:jc w:val="center"/>
              <w:rPr>
                <w:rFonts w:ascii="Times New Roman" w:hAnsi="Times New Roman" w:cs="Times New Roman"/>
                <w:b/>
                <w:bCs/>
                <w:sz w:val="20"/>
                <w:szCs w:val="20"/>
              </w:rPr>
            </w:pPr>
          </w:p>
        </w:tc>
        <w:tc>
          <w:tcPr>
            <w:tcW w:w="558" w:type="dxa"/>
            <w:shd w:val="clear" w:color="auto" w:fill="FFFFFF" w:themeFill="background1"/>
            <w:vAlign w:val="center"/>
          </w:tcPr>
          <w:p w:rsidR="00843805" w:rsidRDefault="00843805">
            <w:pPr>
              <w:jc w:val="center"/>
              <w:rPr>
                <w:rFonts w:ascii="Times New Roman" w:hAnsi="Times New Roman" w:cs="Times New Roman"/>
                <w:b/>
                <w:bCs/>
                <w:sz w:val="20"/>
                <w:szCs w:val="20"/>
              </w:rPr>
            </w:pPr>
          </w:p>
        </w:tc>
        <w:tc>
          <w:tcPr>
            <w:tcW w:w="370" w:type="dxa"/>
            <w:shd w:val="clear" w:color="auto" w:fill="FFFFFF" w:themeFill="background1"/>
            <w:vAlign w:val="center"/>
          </w:tcPr>
          <w:p w:rsidR="00843805" w:rsidRDefault="00843805">
            <w:pPr>
              <w:jc w:val="center"/>
              <w:rPr>
                <w:rFonts w:ascii="Times New Roman" w:hAnsi="Times New Roman" w:cs="Times New Roman"/>
                <w:b/>
                <w:bCs/>
                <w:sz w:val="20"/>
                <w:szCs w:val="20"/>
              </w:rPr>
            </w:pPr>
          </w:p>
        </w:tc>
        <w:tc>
          <w:tcPr>
            <w:tcW w:w="396"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480"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516"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501" w:type="dxa"/>
            <w:shd w:val="clear" w:color="auto" w:fill="FFFFFF" w:themeFill="background1"/>
            <w:vAlign w:val="center"/>
          </w:tcPr>
          <w:p w:rsidR="00843805" w:rsidRDefault="00843805">
            <w:pPr>
              <w:ind w:left="-57" w:right="-57"/>
              <w:jc w:val="center"/>
              <w:rPr>
                <w:rFonts w:ascii="Times New Roman" w:hAnsi="Times New Roman" w:cs="Times New Roman"/>
                <w:sz w:val="20"/>
                <w:szCs w:val="20"/>
              </w:rPr>
            </w:pPr>
          </w:p>
        </w:tc>
      </w:tr>
      <w:tr w:rsidR="00843805">
        <w:trPr>
          <w:trHeight w:val="90"/>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bookmarkStart w:id="3" w:name="_Hlk114677842"/>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2103F4050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电池科学与技术</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343"/>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2103F4060</w:t>
            </w:r>
          </w:p>
        </w:tc>
        <w:tc>
          <w:tcPr>
            <w:tcW w:w="2775" w:type="dxa"/>
            <w:shd w:val="clear" w:color="auto" w:fill="FFFFFF" w:themeFill="background1"/>
            <w:vAlign w:val="center"/>
          </w:tcPr>
          <w:p w:rsidR="00843805" w:rsidRDefault="00000000">
            <w:pPr>
              <w:rPr>
                <w:rFonts w:ascii="Times New Roman" w:hAnsi="Times New Roman" w:cs="Times New Roman"/>
                <w:strike/>
                <w:sz w:val="20"/>
                <w:szCs w:val="20"/>
              </w:rPr>
            </w:pPr>
            <w:hyperlink r:id="rId7" w:tgtFrame="_blank" w:tooltip="晶体硅太阳电池制造工艺原理" w:history="1">
              <w:r>
                <w:rPr>
                  <w:rFonts w:ascii="Times New Roman" w:hAnsi="Times New Roman" w:cs="Times New Roman"/>
                  <w:sz w:val="20"/>
                  <w:szCs w:val="20"/>
                </w:rPr>
                <w:t>晶体硅太阳电池制造工艺原理</w:t>
              </w:r>
            </w:hyperlink>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16</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16</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16</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6</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trike/>
                <w:sz w:val="20"/>
                <w:szCs w:val="20"/>
              </w:rPr>
            </w:pPr>
            <w:r>
              <w:rPr>
                <w:rFonts w:ascii="Times New Roman" w:hAnsi="Times New Roman" w:cs="Times New Roman"/>
                <w:sz w:val="20"/>
                <w:szCs w:val="20"/>
              </w:rPr>
              <w:t>能化</w:t>
            </w:r>
          </w:p>
        </w:tc>
      </w:tr>
      <w:bookmarkEnd w:id="3"/>
      <w:tr w:rsidR="00843805">
        <w:trPr>
          <w:trHeight w:val="343"/>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2103F4070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纳米材料概论</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369"/>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2103F4080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化工环保与安全概论</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343"/>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2103F4090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金属材料学</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343"/>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2103F4100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新型功能材料</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343"/>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2103F4110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绿色化学日用品</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343"/>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2103F4120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高分子材料成型加工原理</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343"/>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2103F4130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功能高分子材料</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359"/>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2103F4140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生物质能源</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290"/>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2103F4150</w:t>
            </w:r>
          </w:p>
        </w:tc>
        <w:tc>
          <w:tcPr>
            <w:tcW w:w="2775" w:type="dxa"/>
            <w:shd w:val="clear" w:color="auto" w:fill="FFFFFF" w:themeFill="background1"/>
            <w:vAlign w:val="center"/>
          </w:tcPr>
          <w:p w:rsidR="00843805" w:rsidRDefault="00000000">
            <w:pPr>
              <w:rPr>
                <w:rFonts w:ascii="Times New Roman" w:hAnsi="Times New Roman" w:cs="Times New Roman"/>
                <w:strike/>
                <w:sz w:val="20"/>
                <w:szCs w:val="20"/>
              </w:rPr>
            </w:pPr>
            <w:r>
              <w:rPr>
                <w:rFonts w:ascii="Times New Roman" w:hAnsi="Times New Roman" w:cs="Times New Roman"/>
                <w:sz w:val="20"/>
                <w:szCs w:val="20"/>
              </w:rPr>
              <w:t>有机硅材料基础</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16</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16</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233"/>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2103F4160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bookmarkStart w:id="4" w:name="_Hlk114677916"/>
            <w:r>
              <w:rPr>
                <w:rFonts w:ascii="Times New Roman" w:hAnsi="Times New Roman" w:cs="Times New Roman"/>
                <w:sz w:val="20"/>
                <w:szCs w:val="20"/>
              </w:rPr>
              <w:t>太阳能光伏发电系统原理与应用技术</w:t>
            </w:r>
            <w:bookmarkEnd w:id="4"/>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383"/>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2103F4170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材料与环境</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314"/>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2103F4180</w:t>
            </w:r>
          </w:p>
        </w:tc>
        <w:tc>
          <w:tcPr>
            <w:tcW w:w="2775" w:type="dxa"/>
            <w:shd w:val="clear" w:color="auto" w:fill="FFFFFF" w:themeFill="background1"/>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工业催化</w:t>
            </w:r>
          </w:p>
        </w:tc>
        <w:tc>
          <w:tcPr>
            <w:tcW w:w="42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489"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p>
        </w:tc>
        <w:tc>
          <w:tcPr>
            <w:tcW w:w="558"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7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39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480"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FFFFFF" w:themeFill="background1"/>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FFFFFF" w:themeFill="background1"/>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trHeight w:val="285"/>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3844" w:type="dxa"/>
            <w:gridSpan w:val="2"/>
            <w:shd w:val="clear" w:color="auto" w:fill="FFFFFF" w:themeFill="background1"/>
            <w:vAlign w:val="center"/>
          </w:tcPr>
          <w:p w:rsidR="00843805" w:rsidRDefault="00000000">
            <w:pPr>
              <w:ind w:firstLineChars="100" w:firstLine="200"/>
              <w:rPr>
                <w:rFonts w:ascii="Times New Roman" w:hAnsi="Times New Roman" w:cs="Times New Roman"/>
                <w:b/>
                <w:bCs/>
                <w:sz w:val="20"/>
                <w:szCs w:val="20"/>
              </w:rPr>
            </w:pPr>
            <w:r>
              <w:rPr>
                <w:rFonts w:ascii="Times New Roman" w:hAnsi="Times New Roman" w:cs="Times New Roman"/>
                <w:b/>
                <w:bCs/>
                <w:sz w:val="20"/>
                <w:szCs w:val="20"/>
              </w:rPr>
              <w:t>任选课程至少修读</w:t>
            </w:r>
          </w:p>
        </w:tc>
        <w:tc>
          <w:tcPr>
            <w:tcW w:w="426" w:type="dxa"/>
            <w:shd w:val="clear" w:color="auto" w:fill="FFFFFF" w:themeFill="background1"/>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b/>
                <w:bCs/>
                <w:sz w:val="20"/>
                <w:szCs w:val="20"/>
              </w:rPr>
              <w:t>4</w:t>
            </w:r>
          </w:p>
        </w:tc>
        <w:tc>
          <w:tcPr>
            <w:tcW w:w="567" w:type="dxa"/>
            <w:shd w:val="clear" w:color="auto" w:fill="FFFFFF" w:themeFill="background1"/>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b/>
                <w:bCs/>
                <w:sz w:val="20"/>
                <w:szCs w:val="20"/>
              </w:rPr>
              <w:t>64</w:t>
            </w:r>
          </w:p>
        </w:tc>
        <w:tc>
          <w:tcPr>
            <w:tcW w:w="489" w:type="dxa"/>
            <w:shd w:val="clear" w:color="auto" w:fill="FFFFFF" w:themeFill="background1"/>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b/>
                <w:bCs/>
                <w:sz w:val="20"/>
                <w:szCs w:val="20"/>
              </w:rPr>
              <w:t>64</w:t>
            </w:r>
          </w:p>
        </w:tc>
        <w:tc>
          <w:tcPr>
            <w:tcW w:w="558" w:type="dxa"/>
            <w:shd w:val="clear" w:color="auto" w:fill="FFFFFF" w:themeFill="background1"/>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hint="eastAsia"/>
                <w:b/>
                <w:bCs/>
                <w:sz w:val="20"/>
                <w:szCs w:val="20"/>
              </w:rPr>
              <w:t>0</w:t>
            </w:r>
          </w:p>
        </w:tc>
        <w:tc>
          <w:tcPr>
            <w:tcW w:w="370"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396"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480"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516" w:type="dxa"/>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501" w:type="dxa"/>
            <w:shd w:val="clear" w:color="auto" w:fill="FFFFFF" w:themeFill="background1"/>
            <w:vAlign w:val="center"/>
          </w:tcPr>
          <w:p w:rsidR="00843805" w:rsidRDefault="00843805">
            <w:pPr>
              <w:ind w:left="-57" w:right="-57"/>
              <w:jc w:val="center"/>
              <w:rPr>
                <w:rFonts w:ascii="Times New Roman" w:hAnsi="Times New Roman" w:cs="Times New Roman"/>
                <w:sz w:val="20"/>
                <w:szCs w:val="20"/>
              </w:rPr>
            </w:pPr>
          </w:p>
        </w:tc>
      </w:tr>
      <w:tr w:rsidR="00843805">
        <w:trPr>
          <w:trHeight w:val="286"/>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295" w:type="dxa"/>
            <w:vMerge/>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3844" w:type="dxa"/>
            <w:gridSpan w:val="2"/>
            <w:shd w:val="clear" w:color="auto" w:fill="FFFFFF" w:themeFill="background1"/>
            <w:vAlign w:val="center"/>
          </w:tcPr>
          <w:p w:rsidR="00843805" w:rsidRDefault="00000000">
            <w:pPr>
              <w:ind w:firstLineChars="100" w:firstLine="200"/>
              <w:rPr>
                <w:rFonts w:ascii="Times New Roman" w:hAnsi="Times New Roman" w:cs="Times New Roman"/>
                <w:b/>
                <w:bCs/>
                <w:sz w:val="20"/>
                <w:szCs w:val="20"/>
              </w:rPr>
            </w:pPr>
            <w:r>
              <w:rPr>
                <w:rFonts w:ascii="Times New Roman" w:hAnsi="Times New Roman" w:cs="Times New Roman"/>
                <w:b/>
                <w:bCs/>
                <w:sz w:val="20"/>
                <w:szCs w:val="20"/>
              </w:rPr>
              <w:t>专业选修课至少修读</w:t>
            </w:r>
          </w:p>
        </w:tc>
        <w:tc>
          <w:tcPr>
            <w:tcW w:w="426" w:type="dxa"/>
            <w:shd w:val="clear" w:color="auto" w:fill="FFFFFF" w:themeFill="background1"/>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b/>
                <w:bCs/>
                <w:sz w:val="20"/>
                <w:szCs w:val="20"/>
              </w:rPr>
              <w:t>11.5</w:t>
            </w:r>
          </w:p>
        </w:tc>
        <w:tc>
          <w:tcPr>
            <w:tcW w:w="567" w:type="dxa"/>
            <w:shd w:val="clear" w:color="auto" w:fill="FFFFFF" w:themeFill="background1"/>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b/>
                <w:bCs/>
                <w:sz w:val="20"/>
                <w:szCs w:val="20"/>
              </w:rPr>
              <w:t>208</w:t>
            </w:r>
          </w:p>
        </w:tc>
        <w:tc>
          <w:tcPr>
            <w:tcW w:w="489" w:type="dxa"/>
            <w:shd w:val="clear" w:color="auto" w:fill="FFFFFF" w:themeFill="background1"/>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b/>
                <w:bCs/>
                <w:sz w:val="20"/>
                <w:szCs w:val="20"/>
              </w:rPr>
              <w:t>128</w:t>
            </w:r>
          </w:p>
        </w:tc>
        <w:tc>
          <w:tcPr>
            <w:tcW w:w="558" w:type="dxa"/>
            <w:shd w:val="clear" w:color="auto" w:fill="FFFFFF" w:themeFill="background1"/>
            <w:vAlign w:val="center"/>
          </w:tcPr>
          <w:p w:rsidR="00843805" w:rsidRDefault="00000000">
            <w:pPr>
              <w:widowControl/>
              <w:jc w:val="center"/>
              <w:textAlignment w:val="center"/>
              <w:rPr>
                <w:rFonts w:ascii="Times New Roman" w:hAnsi="Times New Roman" w:cs="Times New Roman"/>
                <w:b/>
                <w:bCs/>
                <w:sz w:val="20"/>
                <w:szCs w:val="20"/>
              </w:rPr>
            </w:pPr>
            <w:r>
              <w:rPr>
                <w:rFonts w:ascii="Times New Roman" w:hAnsi="Times New Roman" w:cs="Times New Roman"/>
                <w:b/>
                <w:bCs/>
                <w:sz w:val="20"/>
                <w:szCs w:val="20"/>
              </w:rPr>
              <w:t>80</w:t>
            </w:r>
          </w:p>
        </w:tc>
        <w:tc>
          <w:tcPr>
            <w:tcW w:w="370" w:type="dxa"/>
            <w:shd w:val="clear" w:color="auto" w:fill="FFFFFF" w:themeFill="background1"/>
            <w:vAlign w:val="center"/>
          </w:tcPr>
          <w:p w:rsidR="00843805" w:rsidRDefault="00843805">
            <w:pPr>
              <w:jc w:val="center"/>
              <w:rPr>
                <w:rFonts w:ascii="Times New Roman" w:hAnsi="Times New Roman" w:cs="Times New Roman"/>
                <w:b/>
                <w:bCs/>
                <w:sz w:val="20"/>
                <w:szCs w:val="20"/>
              </w:rPr>
            </w:pPr>
          </w:p>
        </w:tc>
        <w:tc>
          <w:tcPr>
            <w:tcW w:w="396"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480"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516" w:type="dxa"/>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501" w:type="dxa"/>
            <w:shd w:val="clear" w:color="auto" w:fill="FFFFFF" w:themeFill="background1"/>
            <w:vAlign w:val="center"/>
          </w:tcPr>
          <w:p w:rsidR="00843805" w:rsidRDefault="00843805">
            <w:pPr>
              <w:ind w:left="-57" w:right="-57"/>
              <w:jc w:val="center"/>
              <w:rPr>
                <w:rFonts w:ascii="Times New Roman" w:hAnsi="Times New Roman" w:cs="Times New Roman"/>
                <w:sz w:val="20"/>
                <w:szCs w:val="20"/>
              </w:rPr>
            </w:pPr>
          </w:p>
        </w:tc>
      </w:tr>
      <w:tr w:rsidR="00843805">
        <w:trPr>
          <w:trHeight w:val="301"/>
          <w:jc w:val="center"/>
        </w:trPr>
        <w:tc>
          <w:tcPr>
            <w:tcW w:w="385" w:type="dxa"/>
            <w:vMerge/>
            <w:shd w:val="clear" w:color="auto" w:fill="auto"/>
            <w:noWrap/>
            <w:tcMar>
              <w:top w:w="15" w:type="dxa"/>
              <w:left w:w="15" w:type="dxa"/>
              <w:bottom w:w="0" w:type="dxa"/>
              <w:right w:w="15" w:type="dxa"/>
            </w:tcMar>
            <w:vAlign w:val="center"/>
          </w:tcPr>
          <w:p w:rsidR="00843805" w:rsidRDefault="00843805">
            <w:pPr>
              <w:spacing w:line="370" w:lineRule="exact"/>
              <w:rPr>
                <w:rFonts w:ascii="Times New Roman" w:hAnsi="Times New Roman" w:cs="Times New Roman"/>
                <w:sz w:val="20"/>
                <w:szCs w:val="20"/>
              </w:rPr>
            </w:pPr>
          </w:p>
        </w:tc>
        <w:tc>
          <w:tcPr>
            <w:tcW w:w="4139" w:type="dxa"/>
            <w:gridSpan w:val="3"/>
            <w:shd w:val="clear" w:color="auto" w:fill="FFFFFF" w:themeFill="background1"/>
            <w:vAlign w:val="center"/>
          </w:tcPr>
          <w:p w:rsidR="00843805" w:rsidRDefault="00000000">
            <w:pPr>
              <w:widowControl/>
              <w:ind w:firstLineChars="100" w:firstLine="200"/>
              <w:textAlignment w:val="center"/>
              <w:rPr>
                <w:rFonts w:ascii="Times New Roman" w:hAnsi="Times New Roman" w:cs="Times New Roman"/>
                <w:sz w:val="20"/>
                <w:szCs w:val="20"/>
              </w:rPr>
            </w:pPr>
            <w:r>
              <w:rPr>
                <w:rFonts w:ascii="Times New Roman" w:hAnsi="Times New Roman" w:cs="Times New Roman"/>
                <w:b/>
                <w:bCs/>
                <w:sz w:val="20"/>
                <w:szCs w:val="20"/>
              </w:rPr>
              <w:t>专业教育课程至少修读</w:t>
            </w:r>
          </w:p>
        </w:tc>
        <w:tc>
          <w:tcPr>
            <w:tcW w:w="426" w:type="dxa"/>
            <w:shd w:val="clear" w:color="auto" w:fill="FFFFFF" w:themeFill="background1"/>
            <w:vAlign w:val="bottom"/>
          </w:tcPr>
          <w:p w:rsidR="00843805" w:rsidRDefault="00000000">
            <w:pPr>
              <w:widowControl/>
              <w:jc w:val="center"/>
              <w:textAlignment w:val="bottom"/>
              <w:rPr>
                <w:rFonts w:ascii="Times New Roman" w:hAnsi="Times New Roman" w:cs="Times New Roman"/>
                <w:b/>
                <w:bCs/>
                <w:sz w:val="20"/>
                <w:szCs w:val="20"/>
              </w:rPr>
            </w:pPr>
            <w:r>
              <w:rPr>
                <w:rFonts w:ascii="Times New Roman" w:hAnsi="Times New Roman" w:cs="Times New Roman"/>
                <w:b/>
                <w:bCs/>
                <w:sz w:val="20"/>
                <w:szCs w:val="20"/>
              </w:rPr>
              <w:t>6</w:t>
            </w:r>
            <w:r>
              <w:rPr>
                <w:rFonts w:ascii="Times New Roman" w:hAnsi="Times New Roman" w:cs="Times New Roman" w:hint="eastAsia"/>
                <w:b/>
                <w:bCs/>
                <w:sz w:val="20"/>
                <w:szCs w:val="20"/>
              </w:rPr>
              <w:t>4</w:t>
            </w:r>
          </w:p>
        </w:tc>
        <w:tc>
          <w:tcPr>
            <w:tcW w:w="567" w:type="dxa"/>
            <w:shd w:val="clear" w:color="auto" w:fill="FFFFFF" w:themeFill="background1"/>
            <w:vAlign w:val="bottom"/>
          </w:tcPr>
          <w:p w:rsidR="00843805" w:rsidRDefault="00000000">
            <w:pPr>
              <w:widowControl/>
              <w:jc w:val="center"/>
              <w:textAlignment w:val="bottom"/>
              <w:rPr>
                <w:rFonts w:ascii="Times New Roman" w:hAnsi="Times New Roman" w:cs="Times New Roman"/>
                <w:b/>
                <w:bCs/>
                <w:sz w:val="20"/>
                <w:szCs w:val="20"/>
              </w:rPr>
            </w:pPr>
            <w:r>
              <w:rPr>
                <w:rFonts w:ascii="Times New Roman" w:hAnsi="Times New Roman" w:cs="Times New Roman"/>
                <w:b/>
                <w:bCs/>
                <w:sz w:val="20"/>
                <w:szCs w:val="20"/>
              </w:rPr>
              <w:t>116</w:t>
            </w:r>
            <w:r>
              <w:rPr>
                <w:rFonts w:ascii="Times New Roman" w:hAnsi="Times New Roman" w:cs="Times New Roman" w:hint="eastAsia"/>
                <w:b/>
                <w:bCs/>
                <w:sz w:val="20"/>
                <w:szCs w:val="20"/>
              </w:rPr>
              <w:t>0</w:t>
            </w:r>
          </w:p>
        </w:tc>
        <w:tc>
          <w:tcPr>
            <w:tcW w:w="489" w:type="dxa"/>
            <w:shd w:val="clear" w:color="auto" w:fill="FFFFFF" w:themeFill="background1"/>
            <w:vAlign w:val="bottom"/>
          </w:tcPr>
          <w:p w:rsidR="00843805" w:rsidRDefault="00000000">
            <w:pPr>
              <w:widowControl/>
              <w:jc w:val="center"/>
              <w:textAlignment w:val="bottom"/>
              <w:rPr>
                <w:rFonts w:ascii="Times New Roman" w:hAnsi="Times New Roman" w:cs="Times New Roman"/>
                <w:b/>
                <w:bCs/>
                <w:sz w:val="20"/>
                <w:szCs w:val="20"/>
              </w:rPr>
            </w:pPr>
            <w:r>
              <w:rPr>
                <w:rFonts w:ascii="Times New Roman" w:hAnsi="Times New Roman" w:cs="Times New Roman"/>
                <w:b/>
                <w:bCs/>
                <w:sz w:val="20"/>
                <w:szCs w:val="20"/>
              </w:rPr>
              <w:t>8</w:t>
            </w:r>
            <w:r>
              <w:rPr>
                <w:rFonts w:ascii="Times New Roman" w:hAnsi="Times New Roman" w:cs="Times New Roman" w:hint="eastAsia"/>
                <w:b/>
                <w:bCs/>
                <w:sz w:val="20"/>
                <w:szCs w:val="20"/>
              </w:rPr>
              <w:t>48</w:t>
            </w:r>
          </w:p>
        </w:tc>
        <w:tc>
          <w:tcPr>
            <w:tcW w:w="558" w:type="dxa"/>
            <w:shd w:val="clear" w:color="auto" w:fill="FFFFFF" w:themeFill="background1"/>
            <w:vAlign w:val="bottom"/>
          </w:tcPr>
          <w:p w:rsidR="00843805" w:rsidRDefault="00000000">
            <w:pPr>
              <w:widowControl/>
              <w:jc w:val="center"/>
              <w:textAlignment w:val="bottom"/>
              <w:rPr>
                <w:rFonts w:ascii="Times New Roman" w:hAnsi="Times New Roman" w:cs="Times New Roman"/>
                <w:b/>
                <w:bCs/>
                <w:sz w:val="20"/>
                <w:szCs w:val="20"/>
              </w:rPr>
            </w:pPr>
            <w:r>
              <w:rPr>
                <w:rFonts w:ascii="Times New Roman" w:hAnsi="Times New Roman" w:cs="Times New Roman" w:hint="eastAsia"/>
                <w:b/>
                <w:bCs/>
                <w:sz w:val="20"/>
                <w:szCs w:val="20"/>
              </w:rPr>
              <w:t>304</w:t>
            </w:r>
          </w:p>
        </w:tc>
        <w:tc>
          <w:tcPr>
            <w:tcW w:w="370" w:type="dxa"/>
            <w:shd w:val="clear" w:color="auto" w:fill="FFFFFF" w:themeFill="background1"/>
            <w:vAlign w:val="center"/>
          </w:tcPr>
          <w:p w:rsidR="00843805" w:rsidRDefault="00843805">
            <w:pPr>
              <w:jc w:val="center"/>
              <w:rPr>
                <w:rFonts w:ascii="Times New Roman" w:hAnsi="Times New Roman" w:cs="Times New Roman"/>
                <w:b/>
                <w:bCs/>
                <w:sz w:val="20"/>
                <w:szCs w:val="20"/>
              </w:rPr>
            </w:pPr>
          </w:p>
        </w:tc>
        <w:tc>
          <w:tcPr>
            <w:tcW w:w="396"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480" w:type="dxa"/>
            <w:shd w:val="clear" w:color="auto" w:fill="FFFFFF" w:themeFill="background1"/>
            <w:vAlign w:val="center"/>
          </w:tcPr>
          <w:p w:rsidR="00843805" w:rsidRDefault="00843805">
            <w:pPr>
              <w:jc w:val="center"/>
              <w:rPr>
                <w:rFonts w:ascii="Times New Roman" w:hAnsi="Times New Roman" w:cs="Times New Roman"/>
                <w:sz w:val="20"/>
                <w:szCs w:val="20"/>
              </w:rPr>
            </w:pPr>
          </w:p>
        </w:tc>
        <w:tc>
          <w:tcPr>
            <w:tcW w:w="516" w:type="dxa"/>
            <w:shd w:val="clear" w:color="auto" w:fill="FFFFFF" w:themeFill="background1"/>
            <w:vAlign w:val="center"/>
          </w:tcPr>
          <w:p w:rsidR="00843805" w:rsidRDefault="00843805">
            <w:pPr>
              <w:spacing w:line="370" w:lineRule="exact"/>
              <w:jc w:val="center"/>
              <w:rPr>
                <w:rFonts w:ascii="Times New Roman" w:hAnsi="Times New Roman" w:cs="Times New Roman"/>
                <w:sz w:val="20"/>
                <w:szCs w:val="20"/>
              </w:rPr>
            </w:pPr>
          </w:p>
        </w:tc>
        <w:tc>
          <w:tcPr>
            <w:tcW w:w="501" w:type="dxa"/>
            <w:shd w:val="clear" w:color="auto" w:fill="FFFFFF" w:themeFill="background1"/>
            <w:vAlign w:val="center"/>
          </w:tcPr>
          <w:p w:rsidR="00843805" w:rsidRDefault="00843805">
            <w:pPr>
              <w:ind w:left="-57" w:right="-57"/>
              <w:jc w:val="center"/>
              <w:rPr>
                <w:rFonts w:ascii="Times New Roman" w:hAnsi="Times New Roman" w:cs="Times New Roman"/>
                <w:sz w:val="20"/>
                <w:szCs w:val="20"/>
              </w:rPr>
            </w:pPr>
          </w:p>
        </w:tc>
      </w:tr>
      <w:tr w:rsidR="00843805">
        <w:trPr>
          <w:jc w:val="center"/>
        </w:trPr>
        <w:tc>
          <w:tcPr>
            <w:tcW w:w="680" w:type="dxa"/>
            <w:gridSpan w:val="2"/>
            <w:vMerge w:val="restart"/>
            <w:shd w:val="clear" w:color="auto" w:fill="auto"/>
            <w:noWrap/>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实</w:t>
            </w:r>
          </w:p>
          <w:p w:rsidR="00843805" w:rsidRDefault="00000000">
            <w:pPr>
              <w:jc w:val="center"/>
              <w:rPr>
                <w:rFonts w:ascii="Times New Roman" w:hAnsi="Times New Roman" w:cs="Times New Roman"/>
                <w:sz w:val="20"/>
                <w:szCs w:val="20"/>
              </w:rPr>
            </w:pPr>
            <w:proofErr w:type="gramStart"/>
            <w:r>
              <w:rPr>
                <w:rFonts w:ascii="Times New Roman" w:hAnsi="Times New Roman" w:cs="Times New Roman"/>
                <w:sz w:val="20"/>
                <w:szCs w:val="20"/>
              </w:rPr>
              <w:t>践</w:t>
            </w:r>
            <w:proofErr w:type="gramEnd"/>
          </w:p>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教</w:t>
            </w:r>
          </w:p>
          <w:p w:rsidR="00843805" w:rsidRDefault="00000000">
            <w:pPr>
              <w:jc w:val="center"/>
              <w:rPr>
                <w:rFonts w:ascii="Times New Roman" w:hAnsi="Times New Roman" w:cs="Times New Roman"/>
                <w:b/>
                <w:bCs/>
                <w:sz w:val="20"/>
                <w:szCs w:val="20"/>
              </w:rPr>
            </w:pPr>
            <w:r>
              <w:rPr>
                <w:rFonts w:ascii="Times New Roman" w:hAnsi="Times New Roman" w:cs="Times New Roman"/>
                <w:sz w:val="20"/>
                <w:szCs w:val="20"/>
              </w:rPr>
              <w:t>育</w:t>
            </w: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2100S0010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军事训练</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周</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843805">
            <w:pPr>
              <w:ind w:left="-57" w:right="-57"/>
              <w:jc w:val="center"/>
              <w:rPr>
                <w:rFonts w:ascii="Times New Roman" w:hAnsi="Times New Roman" w:cs="Times New Roman"/>
                <w:sz w:val="20"/>
                <w:szCs w:val="20"/>
              </w:rPr>
            </w:pP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2100S0020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劳动实践</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32</w:t>
            </w:r>
            <w:r>
              <w:rPr>
                <w:rFonts w:ascii="Times New Roman" w:hAnsi="Times New Roman" w:cs="Times New Roman" w:hint="eastAsia"/>
                <w:sz w:val="16"/>
                <w:szCs w:val="16"/>
              </w:rPr>
              <w:t>学时</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2-7</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843805">
            <w:pPr>
              <w:ind w:left="-57" w:right="-57"/>
              <w:jc w:val="center"/>
              <w:rPr>
                <w:rFonts w:ascii="Times New Roman" w:hAnsi="Times New Roman" w:cs="Times New Roman"/>
                <w:sz w:val="20"/>
                <w:szCs w:val="20"/>
              </w:rPr>
            </w:pP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2103S1010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认知实习</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周</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2103S4010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实验安全教育</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周</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2100S0030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机械工程训练</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周</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hint="eastAsia"/>
                <w:sz w:val="20"/>
                <w:szCs w:val="20"/>
              </w:rPr>
              <w:t>4</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机电</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2103S4020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材料基础实验</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周</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5</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2103S4030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材料研究与测试方法训练</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周</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6</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2103S4040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材料综合实验训练</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周</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2103S4050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材料合成与制备课程设计</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周</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6</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2103S1070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生产实习</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周</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2103S0040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毕业实习</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周</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7</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2103S0050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毕业论文（设计）</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567"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周</w:t>
            </w: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8</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能化</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2100S0060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创新创业实践</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shd w:val="clear" w:color="auto" w:fill="auto"/>
            <w:vAlign w:val="center"/>
          </w:tcPr>
          <w:p w:rsidR="00843805" w:rsidRDefault="00843805">
            <w:pPr>
              <w:jc w:val="center"/>
              <w:rPr>
                <w:rFonts w:ascii="Times New Roman" w:hAnsi="Times New Roman" w:cs="Times New Roman"/>
                <w:sz w:val="20"/>
                <w:szCs w:val="20"/>
              </w:rPr>
            </w:pP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2-7</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团委</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spacing w:line="370" w:lineRule="exact"/>
              <w:jc w:val="center"/>
              <w:rPr>
                <w:rFonts w:ascii="Times New Roman" w:hAnsi="Times New Roman" w:cs="Times New Roman"/>
                <w:sz w:val="20"/>
                <w:szCs w:val="20"/>
              </w:rPr>
            </w:pPr>
          </w:p>
        </w:tc>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2100S0070</w:t>
            </w:r>
          </w:p>
        </w:tc>
        <w:tc>
          <w:tcPr>
            <w:tcW w:w="2775"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第二、三、四课堂育人实践</w:t>
            </w:r>
          </w:p>
        </w:tc>
        <w:tc>
          <w:tcPr>
            <w:tcW w:w="42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shd w:val="clear" w:color="auto" w:fill="auto"/>
            <w:vAlign w:val="center"/>
          </w:tcPr>
          <w:p w:rsidR="00843805" w:rsidRDefault="00843805">
            <w:pPr>
              <w:jc w:val="center"/>
              <w:rPr>
                <w:rFonts w:ascii="Times New Roman" w:hAnsi="Times New Roman" w:cs="Times New Roman"/>
                <w:sz w:val="20"/>
                <w:szCs w:val="20"/>
              </w:rPr>
            </w:pPr>
          </w:p>
        </w:tc>
        <w:tc>
          <w:tcPr>
            <w:tcW w:w="489" w:type="dxa"/>
            <w:shd w:val="clear" w:color="auto" w:fill="auto"/>
            <w:vAlign w:val="center"/>
          </w:tcPr>
          <w:p w:rsidR="00843805" w:rsidRDefault="00843805">
            <w:pPr>
              <w:jc w:val="center"/>
              <w:rPr>
                <w:rFonts w:ascii="Times New Roman" w:hAnsi="Times New Roman" w:cs="Times New Roman"/>
                <w:sz w:val="20"/>
                <w:szCs w:val="20"/>
              </w:rPr>
            </w:pPr>
          </w:p>
        </w:tc>
        <w:tc>
          <w:tcPr>
            <w:tcW w:w="558" w:type="dxa"/>
            <w:shd w:val="clear" w:color="auto" w:fill="auto"/>
            <w:vAlign w:val="center"/>
          </w:tcPr>
          <w:p w:rsidR="00843805" w:rsidRDefault="00843805">
            <w:pPr>
              <w:jc w:val="center"/>
              <w:rPr>
                <w:rFonts w:ascii="Times New Roman" w:hAnsi="Times New Roman" w:cs="Times New Roman"/>
                <w:sz w:val="20"/>
                <w:szCs w:val="20"/>
              </w:rPr>
            </w:pPr>
          </w:p>
        </w:tc>
        <w:tc>
          <w:tcPr>
            <w:tcW w:w="370" w:type="dxa"/>
            <w:shd w:val="clear" w:color="auto" w:fill="auto"/>
            <w:vAlign w:val="center"/>
          </w:tcPr>
          <w:p w:rsidR="00843805" w:rsidRDefault="00843805">
            <w:pPr>
              <w:jc w:val="center"/>
              <w:rPr>
                <w:rFonts w:ascii="Times New Roman" w:hAnsi="Times New Roman" w:cs="Times New Roman"/>
                <w:sz w:val="20"/>
                <w:szCs w:val="20"/>
              </w:rPr>
            </w:pPr>
          </w:p>
        </w:tc>
        <w:tc>
          <w:tcPr>
            <w:tcW w:w="396" w:type="dxa"/>
            <w:shd w:val="clear" w:color="auto" w:fill="auto"/>
            <w:vAlign w:val="center"/>
          </w:tcPr>
          <w:p w:rsidR="00843805" w:rsidRDefault="00843805">
            <w:pPr>
              <w:jc w:val="center"/>
              <w:rPr>
                <w:rFonts w:ascii="Times New Roman" w:hAnsi="Times New Roman" w:cs="Times New Roman"/>
                <w:sz w:val="20"/>
                <w:szCs w:val="20"/>
              </w:rPr>
            </w:pPr>
          </w:p>
        </w:tc>
        <w:tc>
          <w:tcPr>
            <w:tcW w:w="480" w:type="dxa"/>
            <w:shd w:val="clear" w:color="auto" w:fill="auto"/>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2-7</w:t>
            </w:r>
          </w:p>
        </w:tc>
        <w:tc>
          <w:tcPr>
            <w:tcW w:w="516"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考查</w:t>
            </w:r>
          </w:p>
        </w:tc>
        <w:tc>
          <w:tcPr>
            <w:tcW w:w="501" w:type="dxa"/>
            <w:shd w:val="clear" w:color="auto" w:fill="auto"/>
            <w:vAlign w:val="center"/>
          </w:tcPr>
          <w:p w:rsidR="00843805" w:rsidRDefault="00000000">
            <w:pPr>
              <w:ind w:left="-57" w:right="-57"/>
              <w:jc w:val="center"/>
              <w:rPr>
                <w:rFonts w:ascii="Times New Roman" w:hAnsi="Times New Roman" w:cs="Times New Roman"/>
                <w:sz w:val="20"/>
                <w:szCs w:val="20"/>
              </w:rPr>
            </w:pPr>
            <w:r>
              <w:rPr>
                <w:rFonts w:ascii="Times New Roman" w:hAnsi="Times New Roman" w:cs="Times New Roman"/>
                <w:sz w:val="20"/>
                <w:szCs w:val="20"/>
              </w:rPr>
              <w:t>团委</w:t>
            </w:r>
          </w:p>
        </w:tc>
      </w:tr>
      <w:tr w:rsidR="00843805">
        <w:trPr>
          <w:jc w:val="center"/>
        </w:trPr>
        <w:tc>
          <w:tcPr>
            <w:tcW w:w="680" w:type="dxa"/>
            <w:gridSpan w:val="2"/>
            <w:vMerge/>
            <w:shd w:val="clear" w:color="auto" w:fill="auto"/>
            <w:noWrap/>
            <w:tcMar>
              <w:top w:w="15" w:type="dxa"/>
              <w:left w:w="15" w:type="dxa"/>
              <w:bottom w:w="0" w:type="dxa"/>
              <w:right w:w="15" w:type="dxa"/>
            </w:tcMar>
            <w:vAlign w:val="center"/>
          </w:tcPr>
          <w:p w:rsidR="00843805" w:rsidRDefault="00843805">
            <w:pPr>
              <w:ind w:firstLineChars="250" w:firstLine="500"/>
              <w:rPr>
                <w:rFonts w:ascii="Times New Roman" w:hAnsi="Times New Roman" w:cs="Times New Roman"/>
                <w:b/>
                <w:bCs/>
                <w:sz w:val="20"/>
                <w:szCs w:val="20"/>
              </w:rPr>
            </w:pPr>
          </w:p>
        </w:tc>
        <w:tc>
          <w:tcPr>
            <w:tcW w:w="3844" w:type="dxa"/>
            <w:gridSpan w:val="2"/>
            <w:shd w:val="clear" w:color="auto" w:fill="auto"/>
            <w:vAlign w:val="center"/>
          </w:tcPr>
          <w:p w:rsidR="00843805" w:rsidRDefault="00000000">
            <w:pPr>
              <w:rPr>
                <w:rFonts w:ascii="Times New Roman" w:hAnsi="Times New Roman" w:cs="Times New Roman"/>
                <w:b/>
                <w:bCs/>
                <w:sz w:val="20"/>
                <w:szCs w:val="20"/>
              </w:rPr>
            </w:pPr>
            <w:r>
              <w:rPr>
                <w:rFonts w:ascii="Times New Roman" w:hAnsi="Times New Roman" w:cs="Times New Roman"/>
                <w:b/>
                <w:bCs/>
                <w:sz w:val="20"/>
                <w:szCs w:val="20"/>
              </w:rPr>
              <w:t>实践教育至少修读</w:t>
            </w:r>
          </w:p>
        </w:tc>
        <w:tc>
          <w:tcPr>
            <w:tcW w:w="426" w:type="dxa"/>
            <w:shd w:val="clear" w:color="auto" w:fill="auto"/>
            <w:vAlign w:val="center"/>
          </w:tcPr>
          <w:p w:rsidR="00843805" w:rsidRDefault="00000000">
            <w:pPr>
              <w:jc w:val="center"/>
              <w:rPr>
                <w:rFonts w:ascii="Times New Roman" w:hAnsi="Times New Roman" w:cs="Times New Roman"/>
                <w:b/>
                <w:bCs/>
                <w:sz w:val="20"/>
                <w:szCs w:val="20"/>
              </w:rPr>
            </w:pPr>
            <w:r>
              <w:rPr>
                <w:rFonts w:ascii="Times New Roman" w:hAnsi="Times New Roman" w:cs="Times New Roman"/>
                <w:b/>
                <w:bCs/>
                <w:sz w:val="20"/>
                <w:szCs w:val="20"/>
              </w:rPr>
              <w:t>3</w:t>
            </w:r>
            <w:r>
              <w:rPr>
                <w:rFonts w:ascii="Times New Roman" w:hAnsi="Times New Roman" w:cs="Times New Roman" w:hint="eastAsia"/>
                <w:b/>
                <w:bCs/>
                <w:sz w:val="20"/>
                <w:szCs w:val="20"/>
              </w:rPr>
              <w:t>5</w:t>
            </w:r>
          </w:p>
        </w:tc>
        <w:tc>
          <w:tcPr>
            <w:tcW w:w="567" w:type="dxa"/>
            <w:shd w:val="clear" w:color="auto" w:fill="auto"/>
            <w:vAlign w:val="center"/>
          </w:tcPr>
          <w:p w:rsidR="00843805" w:rsidRDefault="00843805">
            <w:pPr>
              <w:jc w:val="center"/>
              <w:rPr>
                <w:rFonts w:ascii="Times New Roman" w:hAnsi="Times New Roman" w:cs="Times New Roman"/>
                <w:b/>
                <w:bCs/>
                <w:sz w:val="20"/>
                <w:szCs w:val="20"/>
              </w:rPr>
            </w:pPr>
          </w:p>
        </w:tc>
        <w:tc>
          <w:tcPr>
            <w:tcW w:w="489" w:type="dxa"/>
            <w:shd w:val="clear" w:color="auto" w:fill="auto"/>
            <w:vAlign w:val="center"/>
          </w:tcPr>
          <w:p w:rsidR="00843805" w:rsidRDefault="00843805">
            <w:pPr>
              <w:jc w:val="center"/>
              <w:rPr>
                <w:rFonts w:ascii="Times New Roman" w:hAnsi="Times New Roman" w:cs="Times New Roman"/>
                <w:b/>
                <w:bCs/>
                <w:sz w:val="20"/>
                <w:szCs w:val="20"/>
              </w:rPr>
            </w:pPr>
          </w:p>
        </w:tc>
        <w:tc>
          <w:tcPr>
            <w:tcW w:w="558" w:type="dxa"/>
            <w:shd w:val="clear" w:color="auto" w:fill="auto"/>
            <w:vAlign w:val="center"/>
          </w:tcPr>
          <w:p w:rsidR="00843805" w:rsidRDefault="00843805">
            <w:pPr>
              <w:jc w:val="center"/>
              <w:rPr>
                <w:rFonts w:ascii="Times New Roman" w:hAnsi="Times New Roman" w:cs="Times New Roman"/>
                <w:b/>
                <w:bCs/>
                <w:sz w:val="20"/>
                <w:szCs w:val="20"/>
              </w:rPr>
            </w:pPr>
          </w:p>
        </w:tc>
        <w:tc>
          <w:tcPr>
            <w:tcW w:w="370" w:type="dxa"/>
            <w:shd w:val="clear" w:color="auto" w:fill="auto"/>
            <w:vAlign w:val="center"/>
          </w:tcPr>
          <w:p w:rsidR="00843805" w:rsidRDefault="00843805">
            <w:pPr>
              <w:jc w:val="center"/>
              <w:rPr>
                <w:rFonts w:ascii="Times New Roman" w:hAnsi="Times New Roman" w:cs="Times New Roman"/>
                <w:b/>
                <w:bCs/>
                <w:sz w:val="20"/>
                <w:szCs w:val="20"/>
              </w:rPr>
            </w:pPr>
          </w:p>
        </w:tc>
        <w:tc>
          <w:tcPr>
            <w:tcW w:w="396" w:type="dxa"/>
            <w:shd w:val="clear" w:color="auto" w:fill="auto"/>
            <w:vAlign w:val="center"/>
          </w:tcPr>
          <w:p w:rsidR="00843805" w:rsidRDefault="00843805">
            <w:pPr>
              <w:jc w:val="center"/>
              <w:rPr>
                <w:rFonts w:ascii="Times New Roman" w:hAnsi="Times New Roman" w:cs="Times New Roman"/>
                <w:b/>
                <w:bCs/>
                <w:sz w:val="20"/>
                <w:szCs w:val="20"/>
              </w:rPr>
            </w:pPr>
          </w:p>
        </w:tc>
        <w:tc>
          <w:tcPr>
            <w:tcW w:w="480" w:type="dxa"/>
            <w:shd w:val="clear" w:color="auto" w:fill="auto"/>
            <w:vAlign w:val="center"/>
          </w:tcPr>
          <w:p w:rsidR="00843805" w:rsidRDefault="00843805">
            <w:pPr>
              <w:jc w:val="center"/>
              <w:rPr>
                <w:rFonts w:ascii="Times New Roman" w:hAnsi="Times New Roman" w:cs="Times New Roman"/>
                <w:b/>
                <w:bCs/>
                <w:sz w:val="20"/>
                <w:szCs w:val="20"/>
              </w:rPr>
            </w:pPr>
          </w:p>
        </w:tc>
        <w:tc>
          <w:tcPr>
            <w:tcW w:w="516" w:type="dxa"/>
            <w:shd w:val="clear" w:color="auto" w:fill="auto"/>
          </w:tcPr>
          <w:p w:rsidR="00843805" w:rsidRDefault="00843805">
            <w:pPr>
              <w:spacing w:line="370" w:lineRule="exact"/>
              <w:rPr>
                <w:rFonts w:ascii="Times New Roman" w:hAnsi="Times New Roman" w:cs="Times New Roman"/>
                <w:b/>
                <w:bCs/>
                <w:sz w:val="20"/>
                <w:szCs w:val="20"/>
              </w:rPr>
            </w:pPr>
          </w:p>
        </w:tc>
        <w:tc>
          <w:tcPr>
            <w:tcW w:w="501" w:type="dxa"/>
            <w:shd w:val="clear" w:color="auto" w:fill="auto"/>
            <w:vAlign w:val="center"/>
          </w:tcPr>
          <w:p w:rsidR="00843805" w:rsidRDefault="00843805">
            <w:pPr>
              <w:spacing w:line="370" w:lineRule="exact"/>
              <w:rPr>
                <w:rFonts w:ascii="Times New Roman" w:hAnsi="Times New Roman" w:cs="Times New Roman"/>
                <w:b/>
                <w:bCs/>
                <w:sz w:val="20"/>
                <w:szCs w:val="20"/>
              </w:rPr>
            </w:pPr>
          </w:p>
        </w:tc>
      </w:tr>
    </w:tbl>
    <w:p w:rsidR="00843805" w:rsidRDefault="00000000">
      <w:pPr>
        <w:spacing w:line="440" w:lineRule="exact"/>
        <w:ind w:firstLineChars="200" w:firstLine="420"/>
        <w:rPr>
          <w:rFonts w:ascii="Times New Roman" w:hAnsi="Times New Roman" w:cs="Times New Roman"/>
          <w:bCs/>
          <w:sz w:val="24"/>
        </w:rPr>
      </w:pPr>
      <w:r>
        <w:rPr>
          <w:rFonts w:ascii="Times New Roman" w:hAnsi="Times New Roman" w:cs="Times New Roman"/>
          <w:szCs w:val="21"/>
        </w:rPr>
        <w:t>备注：第二、三、四课堂育人实践详见《新疆理工学院学院</w:t>
      </w:r>
      <w:r>
        <w:rPr>
          <w:rFonts w:ascii="Times New Roman" w:hAnsi="Times New Roman" w:cs="Times New Roman"/>
          <w:szCs w:val="21"/>
        </w:rPr>
        <w:t>“</w:t>
      </w:r>
      <w:r>
        <w:rPr>
          <w:rFonts w:ascii="Times New Roman" w:hAnsi="Times New Roman" w:cs="Times New Roman"/>
          <w:szCs w:val="21"/>
        </w:rPr>
        <w:t>第二课堂成绩单</w:t>
      </w:r>
      <w:r>
        <w:rPr>
          <w:rFonts w:ascii="Times New Roman" w:hAnsi="Times New Roman" w:cs="Times New Roman"/>
          <w:szCs w:val="21"/>
        </w:rPr>
        <w:t>”</w:t>
      </w:r>
      <w:r>
        <w:rPr>
          <w:rFonts w:ascii="Times New Roman" w:hAnsi="Times New Roman" w:cs="Times New Roman"/>
          <w:szCs w:val="21"/>
        </w:rPr>
        <w:t>制度实施办法》</w:t>
      </w:r>
    </w:p>
    <w:p w:rsidR="00843805" w:rsidRDefault="00843805">
      <w:pPr>
        <w:adjustRightInd w:val="0"/>
        <w:snapToGrid w:val="0"/>
        <w:spacing w:beforeLines="50" w:before="120" w:line="480" w:lineRule="exact"/>
        <w:ind w:firstLineChars="200" w:firstLine="480"/>
        <w:rPr>
          <w:rFonts w:ascii="Times New Roman" w:eastAsia="黑体" w:hAnsi="Times New Roman" w:cs="Times New Roman"/>
          <w:sz w:val="24"/>
        </w:rPr>
      </w:pPr>
    </w:p>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t>十、材料化学专业毕业要求对培养目标支撑的矩阵图</w:t>
      </w:r>
    </w:p>
    <w:tbl>
      <w:tblPr>
        <w:tblW w:w="8988" w:type="dxa"/>
        <w:jc w:val="center"/>
        <w:tblLayout w:type="fixed"/>
        <w:tblCellMar>
          <w:left w:w="0" w:type="dxa"/>
          <w:right w:w="0" w:type="dxa"/>
        </w:tblCellMar>
        <w:tblLook w:val="04A0" w:firstRow="1" w:lastRow="0" w:firstColumn="1" w:lastColumn="0" w:noHBand="0" w:noVBand="1"/>
      </w:tblPr>
      <w:tblGrid>
        <w:gridCol w:w="3005"/>
        <w:gridCol w:w="1226"/>
        <w:gridCol w:w="1228"/>
        <w:gridCol w:w="1228"/>
        <w:gridCol w:w="1228"/>
        <w:gridCol w:w="1073"/>
      </w:tblGrid>
      <w:tr w:rsidR="00843805">
        <w:trPr>
          <w:trHeight w:val="784"/>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adjustRightInd w:val="0"/>
              <w:snapToGrid w:val="0"/>
              <w:jc w:val="center"/>
              <w:rPr>
                <w:rFonts w:ascii="Times New Roman" w:hAnsi="Times New Roman" w:cs="Times New Roman"/>
              </w:rPr>
            </w:pPr>
            <w:r>
              <w:rPr>
                <w:rFonts w:ascii="Times New Roman" w:hAnsi="Times New Roman" w:cs="Times New Roman"/>
                <w:b/>
                <w:bCs/>
              </w:rPr>
              <w:lastRenderedPageBreak/>
              <w:t>毕业要求</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培养</w:t>
            </w:r>
          </w:p>
          <w:p w:rsidR="00843805"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目标</w:t>
            </w:r>
          </w:p>
          <w:p w:rsidR="00843805" w:rsidRDefault="00000000">
            <w:pPr>
              <w:adjustRightInd w:val="0"/>
              <w:snapToGrid w:val="0"/>
              <w:jc w:val="center"/>
              <w:rPr>
                <w:rFonts w:ascii="Times New Roman" w:hAnsi="Times New Roman" w:cs="Times New Roman"/>
              </w:rPr>
            </w:pPr>
            <w:r>
              <w:rPr>
                <w:rFonts w:ascii="Times New Roman" w:hAnsi="Times New Roman" w:cs="Times New Roman"/>
                <w:b/>
                <w:bCs/>
                <w:szCs w:val="21"/>
              </w:rPr>
              <w:t>1</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培养</w:t>
            </w:r>
          </w:p>
          <w:p w:rsidR="00843805"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目标</w:t>
            </w:r>
          </w:p>
          <w:p w:rsidR="00843805" w:rsidRDefault="00000000">
            <w:pPr>
              <w:adjustRightInd w:val="0"/>
              <w:snapToGrid w:val="0"/>
              <w:jc w:val="center"/>
              <w:rPr>
                <w:rFonts w:ascii="Times New Roman" w:hAnsi="Times New Roman" w:cs="Times New Roman"/>
              </w:rPr>
            </w:pPr>
            <w:r>
              <w:rPr>
                <w:rFonts w:ascii="Times New Roman" w:hAnsi="Times New Roman" w:cs="Times New Roman"/>
                <w:b/>
                <w:bCs/>
                <w:szCs w:val="21"/>
              </w:rPr>
              <w:t>2</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培养</w:t>
            </w:r>
          </w:p>
          <w:p w:rsidR="00843805"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目标</w:t>
            </w:r>
          </w:p>
          <w:p w:rsidR="00843805" w:rsidRDefault="00000000">
            <w:pPr>
              <w:adjustRightInd w:val="0"/>
              <w:snapToGrid w:val="0"/>
              <w:jc w:val="center"/>
              <w:rPr>
                <w:rFonts w:ascii="Times New Roman" w:hAnsi="Times New Roman" w:cs="Times New Roman"/>
                <w:b/>
                <w:szCs w:val="21"/>
              </w:rPr>
            </w:pPr>
            <w:r>
              <w:rPr>
                <w:rFonts w:ascii="Times New Roman" w:hAnsi="Times New Roman" w:cs="Times New Roman"/>
                <w:b/>
                <w:bCs/>
                <w:szCs w:val="21"/>
              </w:rPr>
              <w:t>3</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培养</w:t>
            </w:r>
          </w:p>
          <w:p w:rsidR="00843805"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目标</w:t>
            </w:r>
          </w:p>
          <w:p w:rsidR="00843805" w:rsidRDefault="00000000">
            <w:pPr>
              <w:adjustRightInd w:val="0"/>
              <w:snapToGrid w:val="0"/>
              <w:jc w:val="center"/>
              <w:rPr>
                <w:rFonts w:ascii="Times New Roman" w:hAnsi="Times New Roman" w:cs="Times New Roman"/>
                <w:b/>
                <w:szCs w:val="21"/>
              </w:rPr>
            </w:pPr>
            <w:r>
              <w:rPr>
                <w:rFonts w:ascii="Times New Roman" w:hAnsi="Times New Roman" w:cs="Times New Roman"/>
                <w:b/>
                <w:bCs/>
                <w:szCs w:val="21"/>
              </w:rPr>
              <w:t>4</w:t>
            </w: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培养</w:t>
            </w:r>
          </w:p>
          <w:p w:rsidR="00843805" w:rsidRDefault="00000000">
            <w:pPr>
              <w:adjustRightInd w:val="0"/>
              <w:snapToGrid w:val="0"/>
              <w:jc w:val="center"/>
              <w:rPr>
                <w:rFonts w:ascii="Times New Roman" w:hAnsi="Times New Roman" w:cs="Times New Roman"/>
                <w:b/>
                <w:bCs/>
                <w:szCs w:val="21"/>
              </w:rPr>
            </w:pPr>
            <w:r>
              <w:rPr>
                <w:rFonts w:ascii="Times New Roman" w:hAnsi="Times New Roman" w:cs="Times New Roman"/>
                <w:b/>
                <w:bCs/>
                <w:szCs w:val="21"/>
              </w:rPr>
              <w:t>目标</w:t>
            </w:r>
          </w:p>
          <w:p w:rsidR="00843805" w:rsidRDefault="00000000">
            <w:pPr>
              <w:adjustRightInd w:val="0"/>
              <w:snapToGrid w:val="0"/>
              <w:jc w:val="center"/>
              <w:rPr>
                <w:rFonts w:ascii="Times New Roman" w:hAnsi="Times New Roman" w:cs="Times New Roman"/>
                <w:b/>
                <w:szCs w:val="21"/>
              </w:rPr>
            </w:pPr>
            <w:r>
              <w:rPr>
                <w:rFonts w:ascii="Times New Roman" w:hAnsi="Times New Roman" w:cs="Times New Roman"/>
                <w:b/>
                <w:bCs/>
                <w:szCs w:val="21"/>
              </w:rPr>
              <w:t>5</w:t>
            </w: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1.</w:t>
            </w:r>
            <w:r>
              <w:rPr>
                <w:rFonts w:ascii="Times New Roman" w:hAnsi="Times New Roman" w:cs="Times New Roman"/>
                <w:bCs/>
                <w:kern w:val="2"/>
                <w:sz w:val="21"/>
                <w:szCs w:val="21"/>
              </w:rPr>
              <w:t>工程知识</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2.</w:t>
            </w:r>
            <w:r>
              <w:rPr>
                <w:rFonts w:ascii="Times New Roman" w:hAnsi="Times New Roman" w:cs="Times New Roman"/>
                <w:bCs/>
                <w:kern w:val="2"/>
                <w:sz w:val="21"/>
                <w:szCs w:val="21"/>
              </w:rPr>
              <w:t>问题分析</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3.</w:t>
            </w:r>
            <w:r>
              <w:rPr>
                <w:rFonts w:ascii="Times New Roman" w:hAnsi="Times New Roman" w:cs="Times New Roman"/>
                <w:bCs/>
                <w:kern w:val="2"/>
                <w:sz w:val="21"/>
                <w:szCs w:val="21"/>
              </w:rPr>
              <w:t>设计</w:t>
            </w:r>
            <w:r>
              <w:rPr>
                <w:rFonts w:ascii="Times New Roman" w:hAnsi="Times New Roman" w:cs="Times New Roman"/>
                <w:bCs/>
                <w:kern w:val="2"/>
                <w:sz w:val="21"/>
                <w:szCs w:val="21"/>
              </w:rPr>
              <w:t>/</w:t>
            </w:r>
            <w:r>
              <w:rPr>
                <w:rFonts w:ascii="Times New Roman" w:hAnsi="Times New Roman" w:cs="Times New Roman"/>
                <w:bCs/>
                <w:kern w:val="2"/>
                <w:sz w:val="21"/>
                <w:szCs w:val="21"/>
              </w:rPr>
              <w:t>开发解决方案</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4.</w:t>
            </w:r>
            <w:r>
              <w:rPr>
                <w:rFonts w:ascii="Times New Roman" w:hAnsi="Times New Roman" w:cs="Times New Roman"/>
                <w:bCs/>
                <w:kern w:val="2"/>
                <w:sz w:val="21"/>
                <w:szCs w:val="21"/>
              </w:rPr>
              <w:t>研究</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5.</w:t>
            </w:r>
            <w:r>
              <w:rPr>
                <w:rFonts w:ascii="Times New Roman" w:hAnsi="Times New Roman" w:cs="Times New Roman"/>
                <w:bCs/>
                <w:kern w:val="2"/>
                <w:sz w:val="21"/>
                <w:szCs w:val="21"/>
              </w:rPr>
              <w:t>使用现代工具</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6.</w:t>
            </w:r>
            <w:r>
              <w:rPr>
                <w:rFonts w:ascii="Times New Roman" w:hAnsi="Times New Roman" w:cs="Times New Roman"/>
                <w:bCs/>
                <w:kern w:val="2"/>
                <w:sz w:val="21"/>
                <w:szCs w:val="21"/>
              </w:rPr>
              <w:t>工程与社会</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7.</w:t>
            </w:r>
            <w:r>
              <w:rPr>
                <w:rFonts w:ascii="Times New Roman" w:hAnsi="Times New Roman" w:cs="Times New Roman"/>
                <w:bCs/>
                <w:kern w:val="2"/>
                <w:sz w:val="21"/>
                <w:szCs w:val="21"/>
              </w:rPr>
              <w:t>环境和可持续发展</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8.</w:t>
            </w:r>
            <w:r>
              <w:rPr>
                <w:rFonts w:ascii="Times New Roman" w:hAnsi="Times New Roman" w:cs="Times New Roman"/>
                <w:bCs/>
                <w:kern w:val="2"/>
                <w:sz w:val="21"/>
                <w:szCs w:val="21"/>
              </w:rPr>
              <w:t>职业规范</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9.</w:t>
            </w:r>
            <w:r>
              <w:rPr>
                <w:rFonts w:ascii="Times New Roman" w:hAnsi="Times New Roman" w:cs="Times New Roman"/>
                <w:bCs/>
                <w:kern w:val="2"/>
                <w:sz w:val="21"/>
                <w:szCs w:val="21"/>
              </w:rPr>
              <w:t>个人和团队</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10.</w:t>
            </w:r>
            <w:r>
              <w:rPr>
                <w:rFonts w:ascii="Times New Roman" w:hAnsi="Times New Roman" w:cs="Times New Roman"/>
                <w:bCs/>
                <w:kern w:val="2"/>
                <w:sz w:val="21"/>
                <w:szCs w:val="21"/>
              </w:rPr>
              <w:t>沟通</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11.</w:t>
            </w:r>
            <w:r>
              <w:rPr>
                <w:rFonts w:ascii="Times New Roman" w:hAnsi="Times New Roman" w:cs="Times New Roman"/>
                <w:bCs/>
                <w:kern w:val="2"/>
                <w:sz w:val="21"/>
                <w:szCs w:val="21"/>
              </w:rPr>
              <w:t>项目管理</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r>
      <w:tr w:rsidR="00843805">
        <w:trPr>
          <w:trHeight w:val="441"/>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12.</w:t>
            </w:r>
            <w:r>
              <w:rPr>
                <w:rFonts w:ascii="Times New Roman" w:hAnsi="Times New Roman" w:cs="Times New Roman"/>
                <w:bCs/>
                <w:kern w:val="2"/>
                <w:sz w:val="21"/>
                <w:szCs w:val="21"/>
              </w:rPr>
              <w:t>终身学习</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r>
      <w:tr w:rsidR="00843805">
        <w:trPr>
          <w:trHeight w:val="470"/>
          <w:jc w:val="center"/>
        </w:trPr>
        <w:tc>
          <w:tcPr>
            <w:tcW w:w="3005"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ind w:firstLineChars="104" w:firstLine="218"/>
              <w:rPr>
                <w:rFonts w:ascii="Times New Roman" w:hAnsi="Times New Roman" w:cs="Times New Roman"/>
                <w:bCs/>
                <w:kern w:val="2"/>
                <w:sz w:val="21"/>
                <w:szCs w:val="21"/>
              </w:rPr>
            </w:pPr>
            <w:r>
              <w:rPr>
                <w:rFonts w:ascii="Times New Roman" w:hAnsi="Times New Roman" w:cs="Times New Roman"/>
                <w:bCs/>
                <w:kern w:val="2"/>
                <w:sz w:val="21"/>
                <w:szCs w:val="21"/>
              </w:rPr>
              <w:t>13.</w:t>
            </w:r>
            <w:r>
              <w:rPr>
                <w:rFonts w:ascii="Times New Roman" w:hAnsi="Times New Roman" w:cs="Times New Roman"/>
                <w:bCs/>
                <w:kern w:val="2"/>
                <w:sz w:val="21"/>
                <w:szCs w:val="21"/>
              </w:rPr>
              <w:t>体质健康</w:t>
            </w:r>
          </w:p>
        </w:tc>
        <w:tc>
          <w:tcPr>
            <w:tcW w:w="1226"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843805">
            <w:pPr>
              <w:pStyle w:val="TableParagraph"/>
              <w:kinsoku w:val="0"/>
              <w:overflowPunct w:val="0"/>
              <w:snapToGrid w:val="0"/>
              <w:jc w:val="center"/>
              <w:rPr>
                <w:rFonts w:ascii="Times New Roman" w:hAnsi="Times New Roman" w:cs="Times New Roman"/>
                <w:bCs/>
                <w:kern w:val="2"/>
                <w:sz w:val="21"/>
                <w:szCs w:val="21"/>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c>
          <w:tcPr>
            <w:tcW w:w="1073" w:type="dxa"/>
            <w:tcBorders>
              <w:top w:val="single" w:sz="4" w:space="0" w:color="000000"/>
              <w:left w:val="single" w:sz="4" w:space="0" w:color="000000"/>
              <w:bottom w:val="single" w:sz="4" w:space="0" w:color="000000"/>
              <w:right w:val="single" w:sz="4" w:space="0" w:color="000000"/>
            </w:tcBorders>
            <w:vAlign w:val="center"/>
          </w:tcPr>
          <w:p w:rsidR="00843805" w:rsidRDefault="00000000">
            <w:pPr>
              <w:pStyle w:val="TableParagraph"/>
              <w:kinsoku w:val="0"/>
              <w:overflowPunct w:val="0"/>
              <w:snapToGrid w:val="0"/>
              <w:jc w:val="center"/>
              <w:rPr>
                <w:rFonts w:ascii="Times New Roman" w:hAnsi="Times New Roman" w:cs="Times New Roman"/>
                <w:bCs/>
                <w:kern w:val="2"/>
                <w:sz w:val="21"/>
                <w:szCs w:val="21"/>
              </w:rPr>
            </w:pPr>
            <w:r>
              <w:rPr>
                <w:rFonts w:ascii="Times New Roman" w:hAnsi="Times New Roman" w:cs="Times New Roman"/>
                <w:bCs/>
                <w:kern w:val="2"/>
                <w:sz w:val="21"/>
                <w:szCs w:val="21"/>
              </w:rPr>
              <w:t>√</w:t>
            </w:r>
          </w:p>
        </w:tc>
      </w:tr>
    </w:tbl>
    <w:p w:rsidR="00843805" w:rsidRDefault="00000000">
      <w:pPr>
        <w:snapToGrid w:val="0"/>
        <w:spacing w:line="440" w:lineRule="exact"/>
        <w:ind w:firstLineChars="200" w:firstLine="480"/>
        <w:rPr>
          <w:rFonts w:ascii="Times New Roman" w:hAnsi="Times New Roman" w:cs="Times New Roman"/>
        </w:rPr>
        <w:sectPr w:rsidR="00843805">
          <w:footerReference w:type="default" r:id="rId8"/>
          <w:pgSz w:w="11906" w:h="16838"/>
          <w:pgMar w:top="1418" w:right="1418" w:bottom="1418" w:left="1418" w:header="851" w:footer="992" w:gutter="0"/>
          <w:cols w:space="0"/>
          <w:docGrid w:linePitch="312"/>
        </w:sectPr>
      </w:pPr>
      <w:r>
        <w:rPr>
          <w:rFonts w:ascii="Times New Roman" w:hAnsi="Times New Roman" w:cs="Times New Roman"/>
          <w:b/>
          <w:sz w:val="24"/>
        </w:rPr>
        <w:t>填写说明：</w:t>
      </w:r>
      <w:r>
        <w:rPr>
          <w:rFonts w:ascii="Times New Roman" w:hAnsi="Times New Roman" w:cs="Times New Roman"/>
          <w:bCs/>
          <w:sz w:val="24"/>
        </w:rPr>
        <w:t>矩阵元素用</w:t>
      </w:r>
      <w:r>
        <w:rPr>
          <w:rFonts w:ascii="Times New Roman" w:hAnsi="Times New Roman" w:cs="Times New Roman"/>
          <w:bCs/>
          <w:sz w:val="24"/>
        </w:rPr>
        <w:t>“√”</w:t>
      </w:r>
      <w:r>
        <w:rPr>
          <w:rFonts w:ascii="Times New Roman" w:hAnsi="Times New Roman" w:cs="Times New Roman"/>
          <w:bCs/>
          <w:sz w:val="24"/>
        </w:rPr>
        <w:t>表示。</w:t>
      </w:r>
    </w:p>
    <w:p w:rsidR="00843805" w:rsidRDefault="00000000">
      <w:pPr>
        <w:adjustRightInd w:val="0"/>
        <w:snapToGrid w:val="0"/>
        <w:spacing w:beforeLines="50" w:before="120" w:line="480" w:lineRule="exact"/>
        <w:ind w:firstLineChars="200" w:firstLine="482"/>
        <w:rPr>
          <w:rFonts w:ascii="Times New Roman" w:eastAsia="黑体" w:hAnsi="Times New Roman" w:cs="Times New Roman"/>
          <w:b/>
          <w:bCs/>
          <w:sz w:val="24"/>
        </w:rPr>
      </w:pPr>
      <w:r>
        <w:rPr>
          <w:rFonts w:ascii="Times New Roman" w:eastAsia="黑体" w:hAnsi="Times New Roman" w:cs="Times New Roman"/>
          <w:b/>
          <w:bCs/>
          <w:sz w:val="24"/>
        </w:rPr>
        <w:lastRenderedPageBreak/>
        <w:t>十一、材料化学专业毕业要求与课程体系矩阵图</w:t>
      </w:r>
    </w:p>
    <w:tbl>
      <w:tblPr>
        <w:tblW w:w="9211" w:type="dxa"/>
        <w:tblInd w:w="-15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9"/>
        <w:gridCol w:w="2296"/>
        <w:gridCol w:w="450"/>
        <w:gridCol w:w="450"/>
        <w:gridCol w:w="450"/>
        <w:gridCol w:w="450"/>
        <w:gridCol w:w="449"/>
        <w:gridCol w:w="449"/>
        <w:gridCol w:w="449"/>
        <w:gridCol w:w="449"/>
        <w:gridCol w:w="451"/>
        <w:gridCol w:w="451"/>
        <w:gridCol w:w="451"/>
        <w:gridCol w:w="451"/>
        <w:gridCol w:w="446"/>
      </w:tblGrid>
      <w:tr w:rsidR="00843805">
        <w:trPr>
          <w:trHeight w:val="340"/>
          <w:tblHeader/>
        </w:trPr>
        <w:tc>
          <w:tcPr>
            <w:tcW w:w="1069" w:type="dxa"/>
            <w:shd w:val="clear" w:color="auto" w:fill="auto"/>
            <w:tcMar>
              <w:top w:w="15" w:type="dxa"/>
              <w:left w:w="15" w:type="dxa"/>
              <w:bottom w:w="0" w:type="dxa"/>
              <w:right w:w="15" w:type="dxa"/>
            </w:tcMar>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课程编号</w:t>
            </w:r>
          </w:p>
        </w:tc>
        <w:tc>
          <w:tcPr>
            <w:tcW w:w="2296" w:type="dxa"/>
            <w:shd w:val="clear" w:color="auto" w:fill="auto"/>
            <w:tcMar>
              <w:top w:w="15" w:type="dxa"/>
              <w:left w:w="15" w:type="dxa"/>
              <w:bottom w:w="0" w:type="dxa"/>
              <w:right w:w="15" w:type="dxa"/>
            </w:tcMar>
            <w:vAlign w:val="center"/>
          </w:tcPr>
          <w:p w:rsidR="00843805" w:rsidRDefault="00000000">
            <w:pPr>
              <w:spacing w:line="260" w:lineRule="exact"/>
              <w:jc w:val="center"/>
              <w:rPr>
                <w:rFonts w:ascii="Times New Roman" w:hAnsi="Times New Roman" w:cs="Times New Roman"/>
                <w:b/>
                <w:bCs/>
                <w:sz w:val="20"/>
                <w:szCs w:val="20"/>
              </w:rPr>
            </w:pPr>
            <w:r>
              <w:rPr>
                <w:rFonts w:ascii="Times New Roman" w:hAnsi="Times New Roman" w:cs="Times New Roman"/>
                <w:b/>
                <w:bCs/>
                <w:sz w:val="20"/>
                <w:szCs w:val="20"/>
              </w:rPr>
              <w:t>课</w:t>
            </w:r>
            <w:r>
              <w:rPr>
                <w:rFonts w:ascii="Times New Roman" w:hAnsi="Times New Roman" w:cs="Times New Roman"/>
                <w:b/>
                <w:bCs/>
                <w:sz w:val="20"/>
                <w:szCs w:val="20"/>
              </w:rPr>
              <w:t xml:space="preserve"> </w:t>
            </w:r>
            <w:r>
              <w:rPr>
                <w:rFonts w:ascii="Times New Roman" w:hAnsi="Times New Roman" w:cs="Times New Roman"/>
                <w:b/>
                <w:bCs/>
                <w:sz w:val="20"/>
                <w:szCs w:val="20"/>
              </w:rPr>
              <w:t>程</w:t>
            </w:r>
            <w:r>
              <w:rPr>
                <w:rFonts w:ascii="Times New Roman" w:hAnsi="Times New Roman" w:cs="Times New Roman"/>
                <w:b/>
                <w:bCs/>
                <w:sz w:val="20"/>
                <w:szCs w:val="20"/>
              </w:rPr>
              <w:t xml:space="preserve"> </w:t>
            </w:r>
            <w:r>
              <w:rPr>
                <w:rFonts w:ascii="Times New Roman" w:hAnsi="Times New Roman" w:cs="Times New Roman"/>
                <w:b/>
                <w:bCs/>
                <w:sz w:val="20"/>
                <w:szCs w:val="20"/>
              </w:rPr>
              <w:t>名</w:t>
            </w:r>
            <w:r>
              <w:rPr>
                <w:rFonts w:ascii="Times New Roman" w:hAnsi="Times New Roman" w:cs="Times New Roman"/>
                <w:b/>
                <w:bCs/>
                <w:sz w:val="20"/>
                <w:szCs w:val="20"/>
              </w:rPr>
              <w:t xml:space="preserve"> </w:t>
            </w:r>
            <w:r>
              <w:rPr>
                <w:rFonts w:ascii="Times New Roman" w:hAnsi="Times New Roman" w:cs="Times New Roman"/>
                <w:b/>
                <w:bCs/>
                <w:sz w:val="20"/>
                <w:szCs w:val="20"/>
              </w:rPr>
              <w:t>称</w:t>
            </w:r>
          </w:p>
        </w:tc>
        <w:tc>
          <w:tcPr>
            <w:tcW w:w="450" w:type="dxa"/>
            <w:shd w:val="clear" w:color="auto" w:fill="auto"/>
            <w:tcMar>
              <w:top w:w="15" w:type="dxa"/>
              <w:left w:w="15" w:type="dxa"/>
              <w:bottom w:w="0" w:type="dxa"/>
              <w:right w:w="15" w:type="dxa"/>
            </w:tcMar>
            <w:vAlign w:val="center"/>
          </w:tcPr>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1.</w:t>
            </w:r>
            <w:r>
              <w:rPr>
                <w:rFonts w:ascii="Times New Roman" w:hAnsi="Times New Roman" w:cs="Times New Roman"/>
                <w:b/>
                <w:bCs/>
                <w:sz w:val="20"/>
                <w:szCs w:val="20"/>
              </w:rPr>
              <w:t>工程</w:t>
            </w:r>
          </w:p>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知识</w:t>
            </w:r>
          </w:p>
        </w:tc>
        <w:tc>
          <w:tcPr>
            <w:tcW w:w="450" w:type="dxa"/>
            <w:shd w:val="clear" w:color="auto" w:fill="auto"/>
            <w:tcMar>
              <w:top w:w="15" w:type="dxa"/>
              <w:left w:w="15" w:type="dxa"/>
              <w:bottom w:w="0" w:type="dxa"/>
              <w:right w:w="15" w:type="dxa"/>
            </w:tcMar>
            <w:vAlign w:val="center"/>
          </w:tcPr>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2.</w:t>
            </w:r>
            <w:r>
              <w:rPr>
                <w:rFonts w:ascii="Times New Roman" w:hAnsi="Times New Roman" w:cs="Times New Roman"/>
                <w:b/>
                <w:bCs/>
                <w:sz w:val="20"/>
                <w:szCs w:val="20"/>
              </w:rPr>
              <w:t>问题</w:t>
            </w:r>
          </w:p>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分析</w:t>
            </w:r>
          </w:p>
        </w:tc>
        <w:tc>
          <w:tcPr>
            <w:tcW w:w="450" w:type="dxa"/>
            <w:shd w:val="clear" w:color="auto" w:fill="auto"/>
            <w:tcMar>
              <w:top w:w="15" w:type="dxa"/>
              <w:left w:w="15" w:type="dxa"/>
              <w:bottom w:w="0" w:type="dxa"/>
              <w:right w:w="15" w:type="dxa"/>
            </w:tcMar>
            <w:vAlign w:val="center"/>
          </w:tcPr>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3.</w:t>
            </w:r>
            <w:r>
              <w:rPr>
                <w:rFonts w:ascii="Times New Roman" w:hAnsi="Times New Roman" w:cs="Times New Roman"/>
                <w:b/>
                <w:bCs/>
                <w:sz w:val="20"/>
                <w:szCs w:val="20"/>
              </w:rPr>
              <w:t>设计</w:t>
            </w:r>
            <w:r>
              <w:rPr>
                <w:rFonts w:ascii="Times New Roman" w:hAnsi="Times New Roman" w:cs="Times New Roman"/>
                <w:b/>
                <w:bCs/>
                <w:sz w:val="20"/>
                <w:szCs w:val="20"/>
              </w:rPr>
              <w:t>/</w:t>
            </w:r>
            <w:r>
              <w:rPr>
                <w:rFonts w:ascii="Times New Roman" w:hAnsi="Times New Roman" w:cs="Times New Roman"/>
                <w:b/>
                <w:bCs/>
                <w:sz w:val="20"/>
                <w:szCs w:val="20"/>
              </w:rPr>
              <w:t>开发解决方案</w:t>
            </w:r>
          </w:p>
        </w:tc>
        <w:tc>
          <w:tcPr>
            <w:tcW w:w="450" w:type="dxa"/>
            <w:shd w:val="clear" w:color="auto" w:fill="auto"/>
            <w:tcMar>
              <w:top w:w="15" w:type="dxa"/>
              <w:left w:w="15" w:type="dxa"/>
              <w:bottom w:w="0" w:type="dxa"/>
              <w:right w:w="15" w:type="dxa"/>
            </w:tcMar>
            <w:vAlign w:val="center"/>
          </w:tcPr>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4.</w:t>
            </w:r>
            <w:r>
              <w:rPr>
                <w:rFonts w:ascii="Times New Roman" w:hAnsi="Times New Roman" w:cs="Times New Roman"/>
                <w:b/>
                <w:bCs/>
                <w:sz w:val="20"/>
                <w:szCs w:val="20"/>
              </w:rPr>
              <w:t>研究</w:t>
            </w:r>
          </w:p>
        </w:tc>
        <w:tc>
          <w:tcPr>
            <w:tcW w:w="449" w:type="dxa"/>
            <w:shd w:val="clear" w:color="auto" w:fill="auto"/>
            <w:tcMar>
              <w:top w:w="15" w:type="dxa"/>
              <w:left w:w="15" w:type="dxa"/>
              <w:bottom w:w="0" w:type="dxa"/>
              <w:right w:w="15" w:type="dxa"/>
            </w:tcMar>
            <w:vAlign w:val="center"/>
          </w:tcPr>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5.</w:t>
            </w:r>
            <w:r>
              <w:rPr>
                <w:rFonts w:ascii="Times New Roman" w:hAnsi="Times New Roman" w:cs="Times New Roman"/>
                <w:b/>
                <w:bCs/>
                <w:sz w:val="20"/>
                <w:szCs w:val="20"/>
              </w:rPr>
              <w:t>使用</w:t>
            </w:r>
          </w:p>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现代工具</w:t>
            </w:r>
          </w:p>
        </w:tc>
        <w:tc>
          <w:tcPr>
            <w:tcW w:w="449" w:type="dxa"/>
            <w:shd w:val="clear" w:color="auto" w:fill="auto"/>
            <w:tcMar>
              <w:top w:w="15" w:type="dxa"/>
              <w:left w:w="15" w:type="dxa"/>
              <w:bottom w:w="0" w:type="dxa"/>
              <w:right w:w="15" w:type="dxa"/>
            </w:tcMar>
            <w:vAlign w:val="center"/>
          </w:tcPr>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6.</w:t>
            </w:r>
            <w:r>
              <w:rPr>
                <w:rFonts w:ascii="Times New Roman" w:hAnsi="Times New Roman" w:cs="Times New Roman"/>
                <w:b/>
                <w:bCs/>
                <w:sz w:val="20"/>
                <w:szCs w:val="20"/>
              </w:rPr>
              <w:t>工程</w:t>
            </w:r>
          </w:p>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与社会</w:t>
            </w:r>
          </w:p>
        </w:tc>
        <w:tc>
          <w:tcPr>
            <w:tcW w:w="449" w:type="dxa"/>
            <w:shd w:val="clear" w:color="auto" w:fill="auto"/>
            <w:vAlign w:val="center"/>
          </w:tcPr>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7.</w:t>
            </w:r>
            <w:r>
              <w:rPr>
                <w:rFonts w:ascii="Times New Roman" w:hAnsi="Times New Roman" w:cs="Times New Roman"/>
                <w:b/>
                <w:bCs/>
                <w:sz w:val="20"/>
                <w:szCs w:val="20"/>
              </w:rPr>
              <w:t>环境</w:t>
            </w:r>
          </w:p>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和可持续发展</w:t>
            </w:r>
          </w:p>
        </w:tc>
        <w:tc>
          <w:tcPr>
            <w:tcW w:w="449" w:type="dxa"/>
            <w:shd w:val="clear" w:color="auto" w:fill="auto"/>
            <w:vAlign w:val="center"/>
          </w:tcPr>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8.</w:t>
            </w:r>
            <w:r>
              <w:rPr>
                <w:rFonts w:ascii="Times New Roman" w:hAnsi="Times New Roman" w:cs="Times New Roman"/>
                <w:b/>
                <w:bCs/>
                <w:sz w:val="20"/>
                <w:szCs w:val="20"/>
              </w:rPr>
              <w:t>职业</w:t>
            </w:r>
          </w:p>
          <w:p w:rsidR="00843805" w:rsidRDefault="00000000">
            <w:pPr>
              <w:widowControl/>
              <w:snapToGrid w:val="0"/>
              <w:jc w:val="center"/>
              <w:rPr>
                <w:rFonts w:ascii="Times New Roman" w:hAnsi="Times New Roman" w:cs="Times New Roman"/>
                <w:b/>
                <w:bCs/>
                <w:sz w:val="20"/>
                <w:szCs w:val="20"/>
              </w:rPr>
            </w:pPr>
            <w:r>
              <w:rPr>
                <w:rFonts w:ascii="Times New Roman" w:hAnsi="Times New Roman" w:cs="Times New Roman"/>
                <w:b/>
                <w:bCs/>
                <w:sz w:val="20"/>
                <w:szCs w:val="20"/>
              </w:rPr>
              <w:t>规范</w:t>
            </w:r>
          </w:p>
        </w:tc>
        <w:tc>
          <w:tcPr>
            <w:tcW w:w="451" w:type="dxa"/>
            <w:shd w:val="clear" w:color="auto" w:fill="auto"/>
            <w:vAlign w:val="center"/>
          </w:tcPr>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9.</w:t>
            </w:r>
            <w:r>
              <w:rPr>
                <w:rFonts w:ascii="Times New Roman" w:hAnsi="Times New Roman" w:cs="Times New Roman"/>
                <w:b/>
                <w:bCs/>
                <w:sz w:val="20"/>
                <w:szCs w:val="20"/>
              </w:rPr>
              <w:t>个人</w:t>
            </w:r>
          </w:p>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和团队</w:t>
            </w:r>
          </w:p>
        </w:tc>
        <w:tc>
          <w:tcPr>
            <w:tcW w:w="451" w:type="dxa"/>
            <w:shd w:val="clear" w:color="auto" w:fill="auto"/>
            <w:vAlign w:val="center"/>
          </w:tcPr>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10.</w:t>
            </w:r>
            <w:r>
              <w:rPr>
                <w:rFonts w:ascii="Times New Roman" w:hAnsi="Times New Roman" w:cs="Times New Roman"/>
                <w:b/>
                <w:bCs/>
                <w:sz w:val="20"/>
                <w:szCs w:val="20"/>
              </w:rPr>
              <w:t>沟通</w:t>
            </w:r>
          </w:p>
        </w:tc>
        <w:tc>
          <w:tcPr>
            <w:tcW w:w="451" w:type="dxa"/>
            <w:shd w:val="clear" w:color="auto" w:fill="auto"/>
            <w:vAlign w:val="center"/>
          </w:tcPr>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11.</w:t>
            </w:r>
            <w:r>
              <w:rPr>
                <w:rFonts w:ascii="Times New Roman" w:hAnsi="Times New Roman" w:cs="Times New Roman"/>
                <w:b/>
                <w:bCs/>
                <w:sz w:val="20"/>
                <w:szCs w:val="20"/>
              </w:rPr>
              <w:t>项目</w:t>
            </w:r>
          </w:p>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管理</w:t>
            </w:r>
          </w:p>
        </w:tc>
        <w:tc>
          <w:tcPr>
            <w:tcW w:w="451" w:type="dxa"/>
            <w:shd w:val="clear" w:color="auto" w:fill="auto"/>
            <w:vAlign w:val="center"/>
          </w:tcPr>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12.</w:t>
            </w:r>
            <w:r>
              <w:rPr>
                <w:rFonts w:ascii="Times New Roman" w:hAnsi="Times New Roman" w:cs="Times New Roman"/>
                <w:b/>
                <w:bCs/>
                <w:sz w:val="20"/>
                <w:szCs w:val="20"/>
              </w:rPr>
              <w:t>终身</w:t>
            </w:r>
          </w:p>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学习</w:t>
            </w:r>
          </w:p>
        </w:tc>
        <w:tc>
          <w:tcPr>
            <w:tcW w:w="446" w:type="dxa"/>
          </w:tcPr>
          <w:p w:rsidR="00843805" w:rsidRDefault="00843805">
            <w:pPr>
              <w:snapToGrid w:val="0"/>
              <w:jc w:val="center"/>
              <w:rPr>
                <w:rFonts w:ascii="Times New Roman" w:hAnsi="Times New Roman" w:cs="Times New Roman"/>
                <w:b/>
                <w:bCs/>
                <w:sz w:val="20"/>
                <w:szCs w:val="20"/>
              </w:rPr>
            </w:pPr>
          </w:p>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13.</w:t>
            </w:r>
            <w:r>
              <w:rPr>
                <w:rFonts w:ascii="Times New Roman" w:hAnsi="Times New Roman" w:cs="Times New Roman"/>
                <w:b/>
                <w:bCs/>
                <w:sz w:val="20"/>
                <w:szCs w:val="20"/>
              </w:rPr>
              <w:t>体质</w:t>
            </w:r>
          </w:p>
          <w:p w:rsidR="00843805" w:rsidRDefault="00000000">
            <w:pPr>
              <w:snapToGrid w:val="0"/>
              <w:jc w:val="center"/>
              <w:rPr>
                <w:rFonts w:ascii="Times New Roman" w:hAnsi="Times New Roman" w:cs="Times New Roman"/>
                <w:b/>
                <w:bCs/>
                <w:sz w:val="20"/>
                <w:szCs w:val="20"/>
              </w:rPr>
            </w:pPr>
            <w:r>
              <w:rPr>
                <w:rFonts w:ascii="Times New Roman" w:hAnsi="Times New Roman" w:cs="Times New Roman"/>
                <w:b/>
                <w:bCs/>
                <w:sz w:val="20"/>
                <w:szCs w:val="20"/>
              </w:rPr>
              <w:t>健康</w:t>
            </w:r>
          </w:p>
        </w:tc>
      </w:tr>
      <w:tr w:rsidR="00843805">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2109T0010</w:t>
            </w:r>
          </w:p>
        </w:tc>
        <w:tc>
          <w:tcPr>
            <w:tcW w:w="2296"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思想道德与法治</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284"/>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2109T0020</w:t>
            </w:r>
          </w:p>
        </w:tc>
        <w:tc>
          <w:tcPr>
            <w:tcW w:w="2296"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马克思主义基本原理概论</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2109T0030</w:t>
            </w:r>
          </w:p>
        </w:tc>
        <w:tc>
          <w:tcPr>
            <w:tcW w:w="2296"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中国近现代史纲要</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2109T0040</w:t>
            </w:r>
          </w:p>
        </w:tc>
        <w:tc>
          <w:tcPr>
            <w:tcW w:w="2296"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毛泽东思想和中国特色</w:t>
            </w:r>
          </w:p>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社会主义理论体系概论</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2109T0050</w:t>
            </w:r>
          </w:p>
        </w:tc>
        <w:tc>
          <w:tcPr>
            <w:tcW w:w="2296"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简明新疆地方史教程</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2100T0010</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形势与政策</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2110T001A</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体育</w:t>
            </w:r>
            <w:r>
              <w:rPr>
                <w:rFonts w:ascii="Times New Roman" w:hAnsi="Times New Roman" w:cs="Times New Roman"/>
                <w:sz w:val="20"/>
                <w:szCs w:val="20"/>
              </w:rPr>
              <w:t>A</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2110T001B</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体育</w:t>
            </w:r>
            <w:r>
              <w:rPr>
                <w:rFonts w:ascii="Times New Roman" w:hAnsi="Times New Roman" w:cs="Times New Roman"/>
                <w:sz w:val="20"/>
                <w:szCs w:val="20"/>
              </w:rPr>
              <w:t>B</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2110T001C</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体育</w:t>
            </w:r>
            <w:r>
              <w:rPr>
                <w:rFonts w:ascii="Times New Roman" w:hAnsi="Times New Roman" w:cs="Times New Roman"/>
                <w:sz w:val="20"/>
                <w:szCs w:val="20"/>
              </w:rPr>
              <w:t>C</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2110T001D</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体育</w:t>
            </w:r>
            <w:r>
              <w:rPr>
                <w:rFonts w:ascii="Times New Roman" w:hAnsi="Times New Roman" w:cs="Times New Roman"/>
                <w:sz w:val="20"/>
                <w:szCs w:val="20"/>
              </w:rPr>
              <w:t>D</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2108T001A</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大学英语</w:t>
            </w:r>
            <w:r>
              <w:rPr>
                <w:rFonts w:ascii="Times New Roman" w:hAnsi="Times New Roman" w:cs="Times New Roman"/>
                <w:sz w:val="20"/>
                <w:szCs w:val="20"/>
              </w:rPr>
              <w:t>A</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2108T001B</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大学英语</w:t>
            </w:r>
            <w:r>
              <w:rPr>
                <w:rFonts w:ascii="Times New Roman" w:hAnsi="Times New Roman" w:cs="Times New Roman"/>
                <w:sz w:val="20"/>
                <w:szCs w:val="20"/>
              </w:rPr>
              <w:t>B</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9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2108T001C</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大学英语</w:t>
            </w:r>
            <w:r>
              <w:rPr>
                <w:rFonts w:ascii="Times New Roman" w:hAnsi="Times New Roman" w:cs="Times New Roman"/>
                <w:sz w:val="20"/>
                <w:szCs w:val="20"/>
              </w:rPr>
              <w:t>C</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2108T001D</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大学英语</w:t>
            </w:r>
            <w:r>
              <w:rPr>
                <w:rFonts w:ascii="Times New Roman" w:hAnsi="Times New Roman" w:cs="Times New Roman"/>
                <w:sz w:val="20"/>
                <w:szCs w:val="20"/>
              </w:rPr>
              <w:t>D</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highlight w:val="red"/>
              </w:rPr>
            </w:pPr>
            <w:r>
              <w:rPr>
                <w:rFonts w:ascii="Times New Roman" w:hAnsi="Times New Roman" w:cs="Times New Roman"/>
                <w:sz w:val="20"/>
                <w:szCs w:val="20"/>
              </w:rPr>
              <w:t>2108T0020</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大学语文</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highlight w:val="red"/>
              </w:rPr>
            </w:pPr>
            <w:r>
              <w:rPr>
                <w:rFonts w:ascii="Times New Roman" w:hAnsi="Times New Roman" w:cs="Times New Roman"/>
                <w:sz w:val="20"/>
                <w:szCs w:val="20"/>
              </w:rPr>
              <w:t>2106T001A</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高等数学</w:t>
            </w:r>
            <w:r>
              <w:rPr>
                <w:rFonts w:ascii="Times New Roman" w:hAnsi="Times New Roman" w:cs="Times New Roman"/>
                <w:sz w:val="20"/>
                <w:szCs w:val="20"/>
              </w:rPr>
              <w:t>A</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highlight w:val="red"/>
              </w:rPr>
            </w:pPr>
            <w:r>
              <w:rPr>
                <w:rFonts w:ascii="Times New Roman" w:hAnsi="Times New Roman" w:cs="Times New Roman"/>
                <w:sz w:val="20"/>
                <w:szCs w:val="20"/>
              </w:rPr>
              <w:t>2106T001B</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高等数学</w:t>
            </w:r>
            <w:r>
              <w:rPr>
                <w:rFonts w:ascii="Times New Roman" w:hAnsi="Times New Roman" w:cs="Times New Roman"/>
                <w:sz w:val="20"/>
                <w:szCs w:val="20"/>
              </w:rPr>
              <w:t>B</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highlight w:val="red"/>
              </w:rPr>
            </w:pPr>
            <w:r>
              <w:rPr>
                <w:rFonts w:ascii="Times New Roman" w:hAnsi="Times New Roman" w:cs="Times New Roman"/>
                <w:sz w:val="20"/>
                <w:szCs w:val="20"/>
              </w:rPr>
              <w:t>2106T0020</w:t>
            </w:r>
          </w:p>
        </w:tc>
        <w:tc>
          <w:tcPr>
            <w:tcW w:w="2296"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线性代数</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highlight w:val="red"/>
              </w:rPr>
            </w:pPr>
            <w:r>
              <w:rPr>
                <w:rFonts w:ascii="Times New Roman" w:hAnsi="Times New Roman" w:cs="Times New Roman"/>
                <w:sz w:val="20"/>
                <w:szCs w:val="20"/>
              </w:rPr>
              <w:t>2106T0030</w:t>
            </w:r>
          </w:p>
        </w:tc>
        <w:tc>
          <w:tcPr>
            <w:tcW w:w="2296" w:type="dxa"/>
            <w:shd w:val="clear" w:color="auto" w:fill="auto"/>
            <w:tcMar>
              <w:top w:w="15" w:type="dxa"/>
              <w:left w:w="15" w:type="dxa"/>
              <w:bottom w:w="0" w:type="dxa"/>
              <w:right w:w="15" w:type="dxa"/>
            </w:tcMar>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概率论与数理统计</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89"/>
        </w:trPr>
        <w:tc>
          <w:tcPr>
            <w:tcW w:w="1069" w:type="dxa"/>
            <w:shd w:val="clear" w:color="auto" w:fill="FFFFFF" w:themeFill="background1"/>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2100T002A</w:t>
            </w:r>
          </w:p>
        </w:tc>
        <w:tc>
          <w:tcPr>
            <w:tcW w:w="2296" w:type="dxa"/>
            <w:shd w:val="clear" w:color="auto" w:fill="FFFFFF" w:themeFill="background1"/>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大学生职业生涯规划与发展</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FFFFFF" w:themeFill="background1"/>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2100T002B</w:t>
            </w:r>
          </w:p>
        </w:tc>
        <w:tc>
          <w:tcPr>
            <w:tcW w:w="2296" w:type="dxa"/>
            <w:shd w:val="clear" w:color="auto" w:fill="FFFFFF" w:themeFill="background1"/>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大学生就业指导</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FFFFFF" w:themeFill="background1"/>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2100T002C</w:t>
            </w:r>
          </w:p>
        </w:tc>
        <w:tc>
          <w:tcPr>
            <w:tcW w:w="2296" w:type="dxa"/>
            <w:shd w:val="clear" w:color="auto" w:fill="FFFFFF" w:themeFill="background1"/>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创新创业与专业导论</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FFFFFF" w:themeFill="background1"/>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2100T0040</w:t>
            </w:r>
          </w:p>
        </w:tc>
        <w:tc>
          <w:tcPr>
            <w:tcW w:w="2296" w:type="dxa"/>
            <w:shd w:val="clear" w:color="auto" w:fill="FFFFFF" w:themeFill="background1"/>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大学生心理健康教育</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2100T0030</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军事理论</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r>
      <w:tr w:rsidR="00843805">
        <w:trPr>
          <w:trHeight w:val="340"/>
        </w:trPr>
        <w:tc>
          <w:tcPr>
            <w:tcW w:w="1069" w:type="dxa"/>
            <w:shd w:val="clear" w:color="auto" w:fill="auto"/>
            <w:tcMar>
              <w:top w:w="15" w:type="dxa"/>
              <w:left w:w="15" w:type="dxa"/>
              <w:bottom w:w="0" w:type="dxa"/>
              <w:right w:w="15" w:type="dxa"/>
            </w:tcMar>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2100T0050</w:t>
            </w:r>
          </w:p>
        </w:tc>
        <w:tc>
          <w:tcPr>
            <w:tcW w:w="2296" w:type="dxa"/>
            <w:shd w:val="clear" w:color="auto" w:fill="auto"/>
            <w:tcMar>
              <w:top w:w="15" w:type="dxa"/>
              <w:left w:w="15" w:type="dxa"/>
              <w:bottom w:w="0" w:type="dxa"/>
              <w:right w:w="15" w:type="dxa"/>
            </w:tcMar>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公共艺术课程与艺术实践</w:t>
            </w: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Mar>
              <w:top w:w="15" w:type="dxa"/>
              <w:left w:w="15" w:type="dxa"/>
              <w:bottom w:w="0" w:type="dxa"/>
              <w:right w:w="15" w:type="dxa"/>
            </w:tcMar>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2100T0060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劳动教育</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r>
      <w:tr w:rsidR="00843805">
        <w:trPr>
          <w:trHeight w:val="340"/>
        </w:trPr>
        <w:tc>
          <w:tcPr>
            <w:tcW w:w="1069"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2103J4010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无机及分析化学</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2103J4020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材料化学前沿导论</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2103J4030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hint="eastAsia"/>
                <w:sz w:val="20"/>
                <w:szCs w:val="20"/>
              </w:rPr>
              <w:t>计算机化学</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9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2102J0020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大学物理</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2103J4040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有机化学（</w:t>
            </w:r>
            <w:r>
              <w:rPr>
                <w:rFonts w:ascii="Times New Roman" w:hAnsi="Times New Roman" w:cs="Times New Roman"/>
                <w:sz w:val="20"/>
                <w:szCs w:val="20"/>
              </w:rPr>
              <w:t>Ⅱ</w:t>
            </w: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2103J4050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有机化学实验（</w:t>
            </w:r>
            <w:r>
              <w:rPr>
                <w:rFonts w:ascii="Times New Roman" w:hAnsi="Times New Roman" w:cs="Times New Roman"/>
                <w:sz w:val="20"/>
                <w:szCs w:val="20"/>
              </w:rPr>
              <w:t>Ⅱ</w:t>
            </w: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lastRenderedPageBreak/>
              <w:t>2103J4060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化工原理（</w:t>
            </w:r>
            <w:r>
              <w:rPr>
                <w:rFonts w:ascii="Times New Roman" w:hAnsi="Times New Roman" w:cs="Times New Roman"/>
                <w:sz w:val="20"/>
                <w:szCs w:val="20"/>
              </w:rPr>
              <w:t>Ⅱ</w:t>
            </w: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2103J4070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化工原理实验（</w:t>
            </w:r>
            <w:r>
              <w:rPr>
                <w:rFonts w:ascii="Times New Roman" w:hAnsi="Times New Roman" w:cs="Times New Roman"/>
                <w:sz w:val="20"/>
                <w:szCs w:val="20"/>
              </w:rPr>
              <w:t>Ⅱ</w:t>
            </w: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2103J4080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无机非金属材料</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2103J4090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物理化学</w:t>
            </w:r>
            <w:r>
              <w:rPr>
                <w:rStyle w:val="font11"/>
                <w:rFonts w:ascii="Times New Roman" w:hAnsi="Times New Roman" w:cs="Times New Roman" w:hint="default"/>
                <w:color w:val="auto"/>
              </w:rPr>
              <w:t>A</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2103J4100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物理化学实验</w:t>
            </w:r>
            <w:r>
              <w:rPr>
                <w:rFonts w:ascii="Times New Roman" w:hAnsi="Times New Roman" w:cs="Times New Roman"/>
                <w:sz w:val="20"/>
                <w:szCs w:val="20"/>
              </w:rPr>
              <w:t>A</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2103J4110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物理化学</w:t>
            </w:r>
            <w:r>
              <w:rPr>
                <w:rStyle w:val="font11"/>
                <w:rFonts w:ascii="Times New Roman" w:hAnsi="Times New Roman" w:cs="Times New Roman" w:hint="default"/>
                <w:color w:val="auto"/>
              </w:rPr>
              <w:t>B</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2103J4120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物理化学实验</w:t>
            </w:r>
            <w:r>
              <w:rPr>
                <w:rFonts w:ascii="Times New Roman" w:hAnsi="Times New Roman" w:cs="Times New Roman"/>
                <w:sz w:val="20"/>
                <w:szCs w:val="20"/>
              </w:rPr>
              <w:t>B</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2103Z4010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材料化学</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2103Z4020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材料结构与性能</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2103Z4030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材料合成与制备</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2103Z4040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材料科学基础</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71"/>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2103Z4050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材料分析测试方法</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2103Z4060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光电功能材料</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2103Z4070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材料工程基础</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2103Z4080</w:t>
            </w:r>
          </w:p>
        </w:tc>
        <w:tc>
          <w:tcPr>
            <w:tcW w:w="2296" w:type="dxa"/>
            <w:shd w:val="clear" w:color="auto" w:fill="auto"/>
            <w:vAlign w:val="center"/>
          </w:tcPr>
          <w:p w:rsidR="00843805" w:rsidRDefault="00000000">
            <w:pPr>
              <w:widowControl/>
              <w:textAlignment w:val="center"/>
              <w:rPr>
                <w:rFonts w:ascii="Times New Roman" w:hAnsi="Times New Roman" w:cs="Times New Roman"/>
                <w:sz w:val="20"/>
                <w:szCs w:val="20"/>
              </w:rPr>
            </w:pPr>
            <w:r>
              <w:rPr>
                <w:rFonts w:ascii="Times New Roman" w:hAnsi="Times New Roman" w:cs="Times New Roman"/>
                <w:sz w:val="20"/>
                <w:szCs w:val="20"/>
              </w:rPr>
              <w:t>结晶学基础</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2103F4010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MATLAB</w:t>
            </w:r>
            <w:r>
              <w:rPr>
                <w:rFonts w:ascii="Times New Roman" w:hAnsi="Times New Roman" w:cs="Times New Roman"/>
                <w:sz w:val="20"/>
                <w:szCs w:val="20"/>
              </w:rPr>
              <w:t>应用技术</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2103F4020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高分子化学与物理</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2103F4030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仪器分析</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2103F4040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专业英语与文献检索</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jc w:val="center"/>
              <w:rPr>
                <w:rFonts w:ascii="Times New Roman" w:hAnsi="Times New Roman" w:cs="Times New Roman"/>
                <w:sz w:val="20"/>
                <w:szCs w:val="20"/>
              </w:rPr>
            </w:pPr>
            <w:r>
              <w:rPr>
                <w:rFonts w:ascii="Times New Roman" w:hAnsi="Times New Roman" w:cs="Times New Roman"/>
                <w:sz w:val="20"/>
                <w:szCs w:val="20"/>
              </w:rPr>
              <w:t>2103F4050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电池科学与技术</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2103F4060</w:t>
            </w:r>
          </w:p>
        </w:tc>
        <w:tc>
          <w:tcPr>
            <w:tcW w:w="2296" w:type="dxa"/>
            <w:shd w:val="clear" w:color="auto" w:fill="auto"/>
            <w:vAlign w:val="center"/>
          </w:tcPr>
          <w:p w:rsidR="00843805" w:rsidRDefault="00000000">
            <w:pPr>
              <w:rPr>
                <w:rFonts w:ascii="Times New Roman" w:hAnsi="Times New Roman" w:cs="Times New Roman"/>
                <w:sz w:val="20"/>
                <w:szCs w:val="20"/>
              </w:rPr>
            </w:pPr>
            <w:hyperlink r:id="rId9" w:tgtFrame="_blank" w:tooltip="晶体硅太阳电池制造工艺原理" w:history="1">
              <w:r>
                <w:rPr>
                  <w:rFonts w:ascii="Times New Roman" w:hAnsi="Times New Roman" w:cs="Times New Roman"/>
                  <w:sz w:val="20"/>
                  <w:szCs w:val="20"/>
                </w:rPr>
                <w:t>晶体硅太阳电池制造工艺原理</w:t>
              </w:r>
            </w:hyperlink>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2103F4070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纳米材料概论</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2103F4080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化工环保与安全概论</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2103F4090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金属材料学</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2103F4100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新型功能材料</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2103F4110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绿色化学日用品</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2103F4120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高分子材料成型加工原理</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2103F4130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功能高分子材料</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2103F4140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生物质能源</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2103F4150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有机硅材料基础</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2103F4160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太阳能光伏发电系统原理与应用技术</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2103F4170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材料与环境</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2103F4180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工业催化</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2100S0010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军事训练</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lastRenderedPageBreak/>
              <w:t>2100S0020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劳动实践</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2103S1010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认知实习</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2103S4010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实验安全教育</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2100S0030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机械工程训练</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2103S4020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材料基础实验</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2103S4030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材料研究与测试方法训练</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2103S4040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材料综合实验训练</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2103S4050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材料合成与制备课程设计</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2103S1070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生产实习</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6" w:type="dxa"/>
          </w:tcPr>
          <w:p w:rsidR="00843805" w:rsidRDefault="00843805">
            <w:pPr>
              <w:widowControl/>
              <w:jc w:val="center"/>
              <w:textAlignment w:val="center"/>
              <w:rPr>
                <w:rFonts w:ascii="Times New Roman" w:hAnsi="Times New Roman" w:cs="Times New Roman"/>
                <w:sz w:val="20"/>
                <w:szCs w:val="20"/>
              </w:rPr>
            </w:pPr>
          </w:p>
        </w:tc>
      </w:tr>
      <w:tr w:rsidR="00843805">
        <w:trPr>
          <w:trHeight w:val="30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2103S0040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毕业实习</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2103S0050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毕业论文（设计）</w:t>
            </w: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0"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2100S0060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创新创业实践</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vAlign w:val="center"/>
          </w:tcPr>
          <w:p w:rsidR="00843805" w:rsidRDefault="00843805">
            <w:pPr>
              <w:widowControl/>
              <w:jc w:val="center"/>
              <w:textAlignment w:val="center"/>
              <w:rPr>
                <w:rFonts w:ascii="Times New Roman" w:hAnsi="Times New Roman" w:cs="Times New Roman"/>
                <w:sz w:val="20"/>
                <w:szCs w:val="20"/>
              </w:rPr>
            </w:pPr>
          </w:p>
        </w:tc>
      </w:tr>
      <w:tr w:rsidR="00843805">
        <w:trPr>
          <w:trHeight w:val="340"/>
        </w:trPr>
        <w:tc>
          <w:tcPr>
            <w:tcW w:w="1069"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2100S0070</w:t>
            </w:r>
          </w:p>
        </w:tc>
        <w:tc>
          <w:tcPr>
            <w:tcW w:w="2296" w:type="dxa"/>
            <w:shd w:val="clear" w:color="auto" w:fill="auto"/>
            <w:vAlign w:val="center"/>
          </w:tcPr>
          <w:p w:rsidR="00843805" w:rsidRDefault="00000000">
            <w:pPr>
              <w:rPr>
                <w:rFonts w:ascii="Times New Roman" w:hAnsi="Times New Roman" w:cs="Times New Roman"/>
                <w:sz w:val="20"/>
                <w:szCs w:val="20"/>
              </w:rPr>
            </w:pPr>
            <w:r>
              <w:rPr>
                <w:rFonts w:ascii="Times New Roman" w:hAnsi="Times New Roman" w:cs="Times New Roman"/>
                <w:sz w:val="20"/>
                <w:szCs w:val="20"/>
              </w:rPr>
              <w:t>第二、三、四课堂育人实践</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0"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9" w:type="dxa"/>
            <w:shd w:val="clear" w:color="auto" w:fill="auto"/>
            <w:vAlign w:val="center"/>
          </w:tcPr>
          <w:p w:rsidR="00843805" w:rsidRDefault="00843805">
            <w:pPr>
              <w:widowControl/>
              <w:jc w:val="center"/>
              <w:textAlignment w:val="center"/>
              <w:rPr>
                <w:rFonts w:ascii="Times New Roman" w:hAnsi="Times New Roman" w:cs="Times New Roman"/>
                <w:sz w:val="20"/>
                <w:szCs w:val="20"/>
              </w:rPr>
            </w:pP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51" w:type="dxa"/>
            <w:shd w:val="clear" w:color="auto" w:fill="auto"/>
            <w:vAlign w:val="center"/>
          </w:tcPr>
          <w:p w:rsidR="00843805" w:rsidRDefault="00000000">
            <w:pPr>
              <w:widowControl/>
              <w:jc w:val="center"/>
              <w:textAlignment w:val="center"/>
              <w:rPr>
                <w:rFonts w:ascii="Times New Roman" w:hAnsi="Times New Roman" w:cs="Times New Roman"/>
                <w:sz w:val="20"/>
                <w:szCs w:val="20"/>
              </w:rPr>
            </w:pPr>
            <w:r>
              <w:rPr>
                <w:rFonts w:ascii="Times New Roman" w:hAnsi="Times New Roman" w:cs="Times New Roman"/>
                <w:sz w:val="20"/>
                <w:szCs w:val="20"/>
              </w:rPr>
              <w:t>√</w:t>
            </w:r>
          </w:p>
        </w:tc>
        <w:tc>
          <w:tcPr>
            <w:tcW w:w="446" w:type="dxa"/>
            <w:vAlign w:val="center"/>
          </w:tcPr>
          <w:p w:rsidR="00843805" w:rsidRDefault="00843805">
            <w:pPr>
              <w:widowControl/>
              <w:jc w:val="center"/>
              <w:textAlignment w:val="center"/>
              <w:rPr>
                <w:rFonts w:ascii="Times New Roman" w:hAnsi="Times New Roman" w:cs="Times New Roman"/>
                <w:sz w:val="20"/>
                <w:szCs w:val="20"/>
              </w:rPr>
            </w:pPr>
          </w:p>
        </w:tc>
      </w:tr>
    </w:tbl>
    <w:p w:rsidR="00843805" w:rsidRDefault="00843805">
      <w:pPr>
        <w:rPr>
          <w:rFonts w:ascii="Times New Roman" w:eastAsia="黑体" w:hAnsi="Times New Roman" w:cs="Times New Roman"/>
          <w:sz w:val="24"/>
        </w:rPr>
        <w:sectPr w:rsidR="00843805">
          <w:pgSz w:w="11906" w:h="16838"/>
          <w:pgMar w:top="1418" w:right="1418" w:bottom="1418" w:left="1418" w:header="851" w:footer="992" w:gutter="0"/>
          <w:cols w:space="0"/>
          <w:docGrid w:linePitch="312"/>
        </w:sectPr>
      </w:pPr>
    </w:p>
    <w:p w:rsidR="00843805" w:rsidRDefault="00000000">
      <w:pPr>
        <w:rPr>
          <w:rFonts w:ascii="Times New Roman" w:hAnsi="Times New Roman" w:cs="Times New Roman"/>
          <w:b/>
          <w:bCs/>
          <w:sz w:val="24"/>
        </w:rPr>
      </w:pPr>
      <w:r>
        <w:rPr>
          <w:rFonts w:ascii="Times New Roman" w:eastAsia="黑体" w:hAnsi="Times New Roman" w:cs="Times New Roman"/>
          <w:b/>
          <w:bCs/>
          <w:sz w:val="24"/>
        </w:rPr>
        <w:lastRenderedPageBreak/>
        <w:t>十二、材料化学专业课程体系拓扑图</w:t>
      </w:r>
    </w:p>
    <w:p w:rsidR="00843805" w:rsidRDefault="00A2153C">
      <w:pPr>
        <w:pStyle w:val="3"/>
        <w:rPr>
          <w:rFonts w:ascii="Times New Roman" w:eastAsia="黑体" w:cs="Times New Roman"/>
          <w:color w:val="FFFFFF" w:themeColor="background1"/>
          <w:szCs w:val="22"/>
        </w:rPr>
      </w:pPr>
      <w:r>
        <w:rPr>
          <w:noProof/>
        </w:rPr>
        <w:drawing>
          <wp:inline distT="0" distB="0" distL="0" distR="0" wp14:anchorId="3AADFE47" wp14:editId="090526A2">
            <wp:extent cx="7137400" cy="4871260"/>
            <wp:effectExtent l="0" t="0" r="6350" b="5715"/>
            <wp:docPr id="7411079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07929" name=""/>
                    <pic:cNvPicPr/>
                  </pic:nvPicPr>
                  <pic:blipFill>
                    <a:blip r:embed="rId10"/>
                    <a:stretch>
                      <a:fillRect/>
                    </a:stretch>
                  </pic:blipFill>
                  <pic:spPr>
                    <a:xfrm>
                      <a:off x="0" y="0"/>
                      <a:ext cx="7162755" cy="4888565"/>
                    </a:xfrm>
                    <a:prstGeom prst="rect">
                      <a:avLst/>
                    </a:prstGeom>
                  </pic:spPr>
                </pic:pic>
              </a:graphicData>
            </a:graphic>
          </wp:inline>
        </w:drawing>
      </w:r>
    </w:p>
    <w:p w:rsidR="00843805" w:rsidRDefault="00843805">
      <w:pPr>
        <w:ind w:leftChars="150" w:left="315"/>
        <w:jc w:val="center"/>
        <w:rPr>
          <w:rFonts w:ascii="Times New Roman" w:hAnsi="Times New Roman" w:cs="Times New Roman"/>
        </w:rPr>
      </w:pPr>
    </w:p>
    <w:p w:rsidR="00843805" w:rsidRDefault="00843805">
      <w:pPr>
        <w:pStyle w:val="aff2"/>
        <w:ind w:firstLineChars="0" w:firstLine="0"/>
        <w:jc w:val="left"/>
        <w:rPr>
          <w:rFonts w:ascii="Times New Roman" w:eastAsia="仿宋_GB2312" w:hAnsi="Times New Roman" w:cs="Times New Roman"/>
          <w:sz w:val="28"/>
          <w:szCs w:val="28"/>
        </w:rPr>
      </w:pPr>
    </w:p>
    <w:p w:rsidR="00843805" w:rsidRDefault="00843805">
      <w:pPr>
        <w:jc w:val="left"/>
        <w:rPr>
          <w:rFonts w:ascii="Times New Roman" w:eastAsia="仿宋_GB2312" w:hAnsi="Times New Roman" w:cs="Times New Roman"/>
          <w:sz w:val="28"/>
          <w:szCs w:val="28"/>
        </w:rPr>
      </w:pPr>
    </w:p>
    <w:sectPr w:rsidR="0084380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82B" w:rsidRDefault="00BE582B">
      <w:r>
        <w:separator/>
      </w:r>
    </w:p>
  </w:endnote>
  <w:endnote w:type="continuationSeparator" w:id="0">
    <w:p w:rsidR="00BE582B" w:rsidRDefault="00BE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805" w:rsidRDefault="008438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82B" w:rsidRDefault="00BE582B">
      <w:r>
        <w:separator/>
      </w:r>
    </w:p>
  </w:footnote>
  <w:footnote w:type="continuationSeparator" w:id="0">
    <w:p w:rsidR="00BE582B" w:rsidRDefault="00BE5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D03AF"/>
    <w:multiLevelType w:val="multilevel"/>
    <w:tmpl w:val="610D03AF"/>
    <w:lvl w:ilvl="0">
      <w:start w:val="1"/>
      <w:numFmt w:val="decimal"/>
      <w:pStyle w:val="a"/>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2587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wMWU4OWNjMTNkMDVlNDQzYzM2MGFmMWVhYmI1N2IifQ=="/>
  </w:docVars>
  <w:rsids>
    <w:rsidRoot w:val="00845381"/>
    <w:rsid w:val="0000194A"/>
    <w:rsid w:val="00043FFD"/>
    <w:rsid w:val="000642DB"/>
    <w:rsid w:val="00065D58"/>
    <w:rsid w:val="000D54F9"/>
    <w:rsid w:val="00134A76"/>
    <w:rsid w:val="00164169"/>
    <w:rsid w:val="00167CF7"/>
    <w:rsid w:val="00171FF0"/>
    <w:rsid w:val="00183A19"/>
    <w:rsid w:val="001D4FE0"/>
    <w:rsid w:val="001E1CD7"/>
    <w:rsid w:val="001F58FE"/>
    <w:rsid w:val="00224F8B"/>
    <w:rsid w:val="00251506"/>
    <w:rsid w:val="00263073"/>
    <w:rsid w:val="002A1570"/>
    <w:rsid w:val="002A723C"/>
    <w:rsid w:val="002D03EC"/>
    <w:rsid w:val="002D2293"/>
    <w:rsid w:val="002E054B"/>
    <w:rsid w:val="00377E7C"/>
    <w:rsid w:val="003947EF"/>
    <w:rsid w:val="003B6105"/>
    <w:rsid w:val="003D10E9"/>
    <w:rsid w:val="003D1572"/>
    <w:rsid w:val="00407269"/>
    <w:rsid w:val="00433916"/>
    <w:rsid w:val="004353CC"/>
    <w:rsid w:val="00542B0D"/>
    <w:rsid w:val="005547E1"/>
    <w:rsid w:val="0058338B"/>
    <w:rsid w:val="00592329"/>
    <w:rsid w:val="00593719"/>
    <w:rsid w:val="005976F0"/>
    <w:rsid w:val="005B53E1"/>
    <w:rsid w:val="005C594F"/>
    <w:rsid w:val="005D076F"/>
    <w:rsid w:val="005F0F94"/>
    <w:rsid w:val="0060126A"/>
    <w:rsid w:val="006271B3"/>
    <w:rsid w:val="006B61DE"/>
    <w:rsid w:val="006C686C"/>
    <w:rsid w:val="006D52B5"/>
    <w:rsid w:val="007065F7"/>
    <w:rsid w:val="00741B2B"/>
    <w:rsid w:val="00776DB2"/>
    <w:rsid w:val="007C7964"/>
    <w:rsid w:val="00821E2B"/>
    <w:rsid w:val="00843805"/>
    <w:rsid w:val="00845381"/>
    <w:rsid w:val="008C4F92"/>
    <w:rsid w:val="0093716F"/>
    <w:rsid w:val="00996FBF"/>
    <w:rsid w:val="009B3234"/>
    <w:rsid w:val="00A2153C"/>
    <w:rsid w:val="00A54F9E"/>
    <w:rsid w:val="00A65987"/>
    <w:rsid w:val="00A76DD1"/>
    <w:rsid w:val="00AF05BA"/>
    <w:rsid w:val="00B22D8E"/>
    <w:rsid w:val="00B238BD"/>
    <w:rsid w:val="00B74AFE"/>
    <w:rsid w:val="00B753A7"/>
    <w:rsid w:val="00B93933"/>
    <w:rsid w:val="00BC0882"/>
    <w:rsid w:val="00BE582B"/>
    <w:rsid w:val="00BE7590"/>
    <w:rsid w:val="00C019FE"/>
    <w:rsid w:val="00C157FB"/>
    <w:rsid w:val="00C40513"/>
    <w:rsid w:val="00C52C6B"/>
    <w:rsid w:val="00C57666"/>
    <w:rsid w:val="00C57D11"/>
    <w:rsid w:val="00C83020"/>
    <w:rsid w:val="00CA7FA6"/>
    <w:rsid w:val="00CB28B8"/>
    <w:rsid w:val="00CD12B6"/>
    <w:rsid w:val="00D11FF8"/>
    <w:rsid w:val="00D3742F"/>
    <w:rsid w:val="00D72D25"/>
    <w:rsid w:val="00DA3C45"/>
    <w:rsid w:val="00DA3DD4"/>
    <w:rsid w:val="00DB075B"/>
    <w:rsid w:val="00DC2048"/>
    <w:rsid w:val="00E80C05"/>
    <w:rsid w:val="00EC765B"/>
    <w:rsid w:val="00F03D0C"/>
    <w:rsid w:val="00F42079"/>
    <w:rsid w:val="00F83D9F"/>
    <w:rsid w:val="00FA14DD"/>
    <w:rsid w:val="00FF173A"/>
    <w:rsid w:val="00FF6FA8"/>
    <w:rsid w:val="04907FC8"/>
    <w:rsid w:val="07745641"/>
    <w:rsid w:val="0A1E6B27"/>
    <w:rsid w:val="0B54431B"/>
    <w:rsid w:val="11CA77B4"/>
    <w:rsid w:val="1F283B0B"/>
    <w:rsid w:val="1F5911AA"/>
    <w:rsid w:val="1F962666"/>
    <w:rsid w:val="1FD573BF"/>
    <w:rsid w:val="281957CE"/>
    <w:rsid w:val="29A91483"/>
    <w:rsid w:val="41EA5ED9"/>
    <w:rsid w:val="46232DDF"/>
    <w:rsid w:val="4AE173E0"/>
    <w:rsid w:val="4BDF2AF6"/>
    <w:rsid w:val="4CA003DB"/>
    <w:rsid w:val="51901652"/>
    <w:rsid w:val="526F5FA4"/>
    <w:rsid w:val="60FF228F"/>
    <w:rsid w:val="656C767E"/>
    <w:rsid w:val="68BD1599"/>
    <w:rsid w:val="6CDB1C0E"/>
    <w:rsid w:val="73FC63D7"/>
    <w:rsid w:val="76114149"/>
    <w:rsid w:val="7B6920D0"/>
    <w:rsid w:val="7CC10F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43AD14E-53E0-4686-9A29-17686E8E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uiPriority="0" w:qFormat="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uiPriority="0" w:qFormat="1"/>
    <w:lsdException w:name="header" w:unhideWhenUsed="1" w:qFormat="1"/>
    <w:lsdException w:name="footer"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pPr>
      <w:autoSpaceDE w:val="0"/>
      <w:autoSpaceDN w:val="0"/>
      <w:adjustRightInd w:val="0"/>
      <w:ind w:left="662"/>
      <w:jc w:val="left"/>
      <w:outlineLvl w:val="0"/>
    </w:pPr>
    <w:rPr>
      <w:rFonts w:ascii="宋体" w:eastAsia="宋体" w:hAnsi="Times New Roman" w:cs="宋体"/>
      <w:b/>
      <w:bCs/>
      <w:kern w:val="0"/>
      <w:sz w:val="32"/>
      <w:szCs w:val="32"/>
    </w:rPr>
  </w:style>
  <w:style w:type="paragraph" w:styleId="2">
    <w:name w:val="heading 2"/>
    <w:basedOn w:val="a0"/>
    <w:next w:val="a0"/>
    <w:link w:val="20"/>
    <w:qFormat/>
    <w:pPr>
      <w:autoSpaceDE w:val="0"/>
      <w:autoSpaceDN w:val="0"/>
      <w:adjustRightInd w:val="0"/>
      <w:ind w:left="662"/>
      <w:jc w:val="left"/>
      <w:outlineLvl w:val="1"/>
    </w:pPr>
    <w:rPr>
      <w:rFonts w:ascii="宋体" w:eastAsia="宋体" w:hAnsi="Times New Roman" w:cs="宋体"/>
      <w:b/>
      <w:bCs/>
      <w:kern w:val="0"/>
      <w:sz w:val="28"/>
      <w:szCs w:val="28"/>
    </w:rPr>
  </w:style>
  <w:style w:type="paragraph" w:styleId="3">
    <w:name w:val="heading 3"/>
    <w:basedOn w:val="a0"/>
    <w:next w:val="a0"/>
    <w:link w:val="30"/>
    <w:uiPriority w:val="9"/>
    <w:qFormat/>
    <w:pPr>
      <w:autoSpaceDE w:val="0"/>
      <w:autoSpaceDN w:val="0"/>
      <w:adjustRightInd w:val="0"/>
      <w:ind w:left="662" w:right="648"/>
      <w:outlineLvl w:val="2"/>
    </w:pPr>
    <w:rPr>
      <w:rFonts w:ascii="宋体" w:eastAsia="宋体" w:hAnsi="Times New Roman" w:cs="宋体"/>
      <w:b/>
      <w:bCs/>
      <w:kern w:val="0"/>
      <w:sz w:val="24"/>
      <w:szCs w:val="24"/>
    </w:rPr>
  </w:style>
  <w:style w:type="paragraph" w:styleId="4">
    <w:name w:val="heading 4"/>
    <w:basedOn w:val="a0"/>
    <w:next w:val="a0"/>
    <w:link w:val="40"/>
    <w:qFormat/>
    <w:pPr>
      <w:autoSpaceDE w:val="0"/>
      <w:autoSpaceDN w:val="0"/>
      <w:adjustRightInd w:val="0"/>
      <w:ind w:left="1082"/>
      <w:jc w:val="left"/>
      <w:outlineLvl w:val="3"/>
    </w:pPr>
    <w:rPr>
      <w:rFonts w:ascii="宋体" w:eastAsia="宋体" w:hAnsi="Times New Roman" w:cs="宋体"/>
      <w:b/>
      <w:bCs/>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qFormat/>
    <w:pPr>
      <w:ind w:firstLineChars="200" w:firstLine="420"/>
    </w:pPr>
    <w:rPr>
      <w:rFonts w:ascii="Times New Roman" w:eastAsia="宋体" w:hAnsi="Times New Roman" w:cs="Times New Roman"/>
      <w:szCs w:val="24"/>
    </w:rPr>
  </w:style>
  <w:style w:type="paragraph" w:styleId="a5">
    <w:name w:val="caption"/>
    <w:basedOn w:val="a0"/>
    <w:next w:val="a0"/>
    <w:uiPriority w:val="35"/>
    <w:qFormat/>
    <w:rPr>
      <w:rFonts w:ascii="Arial" w:eastAsia="黑体" w:hAnsi="Arial" w:cs="Times New Roman"/>
      <w:sz w:val="20"/>
      <w:szCs w:val="21"/>
    </w:rPr>
  </w:style>
  <w:style w:type="paragraph" w:styleId="a6">
    <w:name w:val="Document Map"/>
    <w:basedOn w:val="a0"/>
    <w:link w:val="11"/>
    <w:qFormat/>
    <w:pPr>
      <w:shd w:val="clear" w:color="auto" w:fill="000080"/>
    </w:pPr>
    <w:rPr>
      <w:rFonts w:ascii="Calibri" w:eastAsia="宋体" w:hAnsi="Calibri" w:cs="Times New Roman"/>
      <w:kern w:val="0"/>
      <w:sz w:val="20"/>
      <w:szCs w:val="24"/>
      <w:lang w:val="zh-CN"/>
    </w:rPr>
  </w:style>
  <w:style w:type="paragraph" w:styleId="a7">
    <w:name w:val="annotation text"/>
    <w:basedOn w:val="a0"/>
    <w:link w:val="a8"/>
    <w:qFormat/>
    <w:pPr>
      <w:jc w:val="left"/>
    </w:pPr>
  </w:style>
  <w:style w:type="paragraph" w:styleId="6">
    <w:name w:val="index 6"/>
    <w:basedOn w:val="a0"/>
    <w:next w:val="a0"/>
    <w:qFormat/>
    <w:rPr>
      <w:rFonts w:ascii="Times New Roman" w:eastAsia="宋体" w:hAnsi="Times New Roman" w:cs="Times New Roman"/>
      <w:szCs w:val="24"/>
    </w:rPr>
  </w:style>
  <w:style w:type="paragraph" w:styleId="a9">
    <w:name w:val="Body Text"/>
    <w:basedOn w:val="a0"/>
    <w:link w:val="aa"/>
    <w:uiPriority w:val="99"/>
    <w:qFormat/>
    <w:pPr>
      <w:autoSpaceDE w:val="0"/>
      <w:autoSpaceDN w:val="0"/>
      <w:jc w:val="left"/>
    </w:pPr>
    <w:rPr>
      <w:rFonts w:ascii="黑体" w:eastAsia="黑体" w:hAnsi="黑体" w:cs="黑体"/>
      <w:kern w:val="0"/>
      <w:sz w:val="36"/>
      <w:szCs w:val="36"/>
      <w:lang w:val="zh-CN" w:bidi="zh-CN"/>
    </w:rPr>
  </w:style>
  <w:style w:type="paragraph" w:styleId="ab">
    <w:name w:val="Body Text Indent"/>
    <w:basedOn w:val="a0"/>
    <w:link w:val="12"/>
    <w:uiPriority w:val="99"/>
    <w:qFormat/>
    <w:pPr>
      <w:spacing w:after="120"/>
      <w:ind w:leftChars="200" w:left="420"/>
    </w:pPr>
    <w:rPr>
      <w:rFonts w:ascii="Calibri" w:eastAsia="宋体" w:hAnsi="Calibri" w:cs="Times New Roman"/>
      <w:kern w:val="0"/>
      <w:sz w:val="20"/>
      <w:szCs w:val="21"/>
      <w:lang w:val="zh-CN"/>
    </w:rPr>
  </w:style>
  <w:style w:type="paragraph" w:styleId="TOC3">
    <w:name w:val="toc 3"/>
    <w:basedOn w:val="a0"/>
    <w:next w:val="a0"/>
    <w:qFormat/>
    <w:pPr>
      <w:ind w:leftChars="400" w:left="840"/>
    </w:pPr>
    <w:rPr>
      <w:rFonts w:ascii="Times New Roman" w:eastAsia="宋体" w:hAnsi="Times New Roman" w:cs="Times New Roman"/>
      <w:szCs w:val="24"/>
    </w:rPr>
  </w:style>
  <w:style w:type="paragraph" w:styleId="ac">
    <w:name w:val="Plain Text"/>
    <w:basedOn w:val="a0"/>
    <w:link w:val="13"/>
    <w:qFormat/>
    <w:rPr>
      <w:rFonts w:ascii="宋体" w:eastAsia="宋体" w:hAnsi="Courier New" w:cs="Times New Roman"/>
      <w:kern w:val="0"/>
      <w:sz w:val="20"/>
      <w:szCs w:val="21"/>
      <w:lang w:val="zh-CN"/>
    </w:rPr>
  </w:style>
  <w:style w:type="paragraph" w:styleId="ad">
    <w:name w:val="Date"/>
    <w:basedOn w:val="a0"/>
    <w:next w:val="a0"/>
    <w:link w:val="14"/>
    <w:qFormat/>
    <w:pPr>
      <w:ind w:leftChars="2500" w:left="100"/>
    </w:pPr>
    <w:rPr>
      <w:rFonts w:ascii="Calibri" w:eastAsia="宋体" w:hAnsi="Calibri" w:cs="Times New Roman"/>
      <w:kern w:val="0"/>
      <w:sz w:val="20"/>
      <w:szCs w:val="24"/>
      <w:lang w:val="zh-CN"/>
    </w:rPr>
  </w:style>
  <w:style w:type="paragraph" w:styleId="21">
    <w:name w:val="Body Text Indent 2"/>
    <w:basedOn w:val="a0"/>
    <w:link w:val="210"/>
    <w:qFormat/>
    <w:pPr>
      <w:spacing w:line="480" w:lineRule="exact"/>
      <w:ind w:firstLineChars="192" w:firstLine="461"/>
    </w:pPr>
    <w:rPr>
      <w:sz w:val="18"/>
      <w:szCs w:val="18"/>
    </w:rPr>
  </w:style>
  <w:style w:type="paragraph" w:styleId="ae">
    <w:name w:val="Balloon Text"/>
    <w:basedOn w:val="a0"/>
    <w:link w:val="15"/>
    <w:qFormat/>
    <w:rPr>
      <w:rFonts w:ascii="Calibri" w:eastAsia="宋体" w:hAnsi="Calibri" w:cs="Times New Roman"/>
      <w:kern w:val="0"/>
      <w:sz w:val="18"/>
      <w:szCs w:val="18"/>
      <w:lang w:val="zh-CN"/>
    </w:rPr>
  </w:style>
  <w:style w:type="paragraph" w:styleId="af">
    <w:name w:val="footer"/>
    <w:basedOn w:val="a0"/>
    <w:link w:val="af0"/>
    <w:unhideWhenUsed/>
    <w:qFormat/>
    <w:pPr>
      <w:tabs>
        <w:tab w:val="center" w:pos="4153"/>
        <w:tab w:val="right" w:pos="8306"/>
      </w:tabs>
      <w:snapToGrid w:val="0"/>
      <w:jc w:val="left"/>
    </w:pPr>
    <w:rPr>
      <w:sz w:val="18"/>
      <w:szCs w:val="18"/>
    </w:rPr>
  </w:style>
  <w:style w:type="paragraph" w:styleId="af1">
    <w:name w:val="header"/>
    <w:basedOn w:val="a0"/>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rPr>
      <w:rFonts w:ascii="Times New Roman" w:eastAsia="宋体" w:hAnsi="Times New Roman" w:cs="Times New Roman"/>
      <w:szCs w:val="24"/>
    </w:rPr>
  </w:style>
  <w:style w:type="paragraph" w:styleId="af3">
    <w:name w:val="Subtitle"/>
    <w:basedOn w:val="a0"/>
    <w:next w:val="a0"/>
    <w:link w:val="16"/>
    <w:qFormat/>
    <w:pPr>
      <w:widowControl/>
      <w:spacing w:after="200" w:line="276" w:lineRule="auto"/>
      <w:jc w:val="left"/>
    </w:pPr>
    <w:rPr>
      <w:rFonts w:ascii="Cambria" w:eastAsia="宋体" w:hAnsi="Cambria"/>
      <w:i/>
      <w:iCs/>
      <w:color w:val="4F81BD"/>
      <w:spacing w:val="15"/>
      <w:sz w:val="24"/>
      <w:szCs w:val="24"/>
    </w:rPr>
  </w:style>
  <w:style w:type="paragraph" w:styleId="af4">
    <w:name w:val="footnote text"/>
    <w:basedOn w:val="a0"/>
    <w:link w:val="17"/>
    <w:uiPriority w:val="99"/>
    <w:qFormat/>
    <w:pPr>
      <w:snapToGrid w:val="0"/>
      <w:jc w:val="left"/>
    </w:pPr>
    <w:rPr>
      <w:rFonts w:ascii="Calibri" w:eastAsia="宋体" w:hAnsi="Calibri" w:cs="Times New Roman"/>
      <w:kern w:val="0"/>
      <w:sz w:val="18"/>
      <w:szCs w:val="18"/>
      <w:lang w:val="zh-CN"/>
    </w:rPr>
  </w:style>
  <w:style w:type="paragraph" w:styleId="31">
    <w:name w:val="Body Text Indent 3"/>
    <w:basedOn w:val="a0"/>
    <w:link w:val="310"/>
    <w:qFormat/>
    <w:pPr>
      <w:spacing w:after="120"/>
      <w:ind w:leftChars="200" w:left="420"/>
    </w:pPr>
    <w:rPr>
      <w:sz w:val="18"/>
      <w:szCs w:val="18"/>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lang w:val="zh-CN"/>
    </w:rPr>
  </w:style>
  <w:style w:type="paragraph" w:styleId="af5">
    <w:name w:val="Normal (Web)"/>
    <w:basedOn w:val="a0"/>
    <w:uiPriority w:val="99"/>
    <w:unhideWhenUsed/>
    <w:qFormat/>
    <w:pPr>
      <w:spacing w:before="100" w:beforeAutospacing="1" w:after="100" w:afterAutospacing="1"/>
      <w:jc w:val="left"/>
    </w:pPr>
    <w:rPr>
      <w:rFonts w:ascii="Times New Roman" w:eastAsia="宋体" w:hAnsi="Times New Roman" w:cs="Times New Roman"/>
      <w:kern w:val="0"/>
      <w:sz w:val="24"/>
    </w:rPr>
  </w:style>
  <w:style w:type="paragraph" w:styleId="af6">
    <w:name w:val="Title"/>
    <w:basedOn w:val="a0"/>
    <w:next w:val="a0"/>
    <w:link w:val="18"/>
    <w:qFormat/>
    <w:pPr>
      <w:spacing w:before="240" w:after="60"/>
      <w:jc w:val="left"/>
      <w:outlineLvl w:val="0"/>
    </w:pPr>
    <w:rPr>
      <w:rFonts w:ascii="Cambria" w:eastAsia="宋体" w:hAnsi="Cambria" w:cs="Cambria"/>
      <w:b/>
      <w:bCs/>
      <w:sz w:val="24"/>
      <w:szCs w:val="24"/>
    </w:rPr>
  </w:style>
  <w:style w:type="paragraph" w:styleId="af7">
    <w:name w:val="annotation subject"/>
    <w:basedOn w:val="a7"/>
    <w:next w:val="a7"/>
    <w:link w:val="19"/>
    <w:qFormat/>
    <w:rPr>
      <w:rFonts w:ascii="Calibri" w:eastAsia="宋体" w:hAnsi="Calibri" w:cs="Times New Roman"/>
      <w:b/>
      <w:bCs/>
      <w:kern w:val="0"/>
      <w:sz w:val="24"/>
      <w:szCs w:val="24"/>
      <w:lang w:val="zh-CN"/>
    </w:rPr>
  </w:style>
  <w:style w:type="paragraph" w:styleId="af8">
    <w:name w:val="Body Text First Indent"/>
    <w:basedOn w:val="a9"/>
    <w:link w:val="af9"/>
    <w:uiPriority w:val="99"/>
    <w:unhideWhenUsed/>
    <w:qFormat/>
    <w:pPr>
      <w:autoSpaceDE/>
      <w:autoSpaceDN/>
      <w:spacing w:after="120"/>
      <w:ind w:firstLineChars="100" w:firstLine="420"/>
      <w:jc w:val="both"/>
    </w:pPr>
    <w:rPr>
      <w:rFonts w:asciiTheme="minorHAnsi" w:eastAsiaTheme="minorEastAsia" w:hAnsiTheme="minorHAnsi" w:cstheme="minorBidi"/>
      <w:kern w:val="2"/>
      <w:sz w:val="21"/>
      <w:szCs w:val="22"/>
      <w:lang w:val="en-US" w:bidi="ar-SA"/>
    </w:rPr>
  </w:style>
  <w:style w:type="table" w:styleId="af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qFormat/>
    <w:rPr>
      <w:b/>
      <w:bCs/>
    </w:rPr>
  </w:style>
  <w:style w:type="character" w:styleId="afc">
    <w:name w:val="page number"/>
    <w:basedOn w:val="a1"/>
    <w:uiPriority w:val="99"/>
    <w:qFormat/>
    <w:rPr>
      <w:rFonts w:cs="Times New Roman"/>
    </w:rPr>
  </w:style>
  <w:style w:type="character" w:styleId="afd">
    <w:name w:val="FollowedHyperlink"/>
    <w:uiPriority w:val="99"/>
    <w:unhideWhenUsed/>
    <w:qFormat/>
    <w:rPr>
      <w:rFonts w:ascii="Arial" w:hAnsi="Arial" w:cs="Arial"/>
      <w:color w:val="666666"/>
      <w:sz w:val="18"/>
      <w:szCs w:val="18"/>
      <w:u w:val="none"/>
    </w:rPr>
  </w:style>
  <w:style w:type="character" w:styleId="afe">
    <w:name w:val="Emphasis"/>
    <w:basedOn w:val="a1"/>
    <w:uiPriority w:val="20"/>
    <w:qFormat/>
    <w:rPr>
      <w:i/>
      <w:iCs/>
    </w:rPr>
  </w:style>
  <w:style w:type="character" w:styleId="aff">
    <w:name w:val="Hyperlink"/>
    <w:basedOn w:val="a1"/>
    <w:uiPriority w:val="99"/>
    <w:unhideWhenUsed/>
    <w:qFormat/>
    <w:rPr>
      <w:color w:val="0563C1" w:themeColor="hyperlink"/>
      <w:u w:val="single"/>
    </w:rPr>
  </w:style>
  <w:style w:type="character" w:styleId="aff0">
    <w:name w:val="annotation reference"/>
    <w:qFormat/>
    <w:rPr>
      <w:sz w:val="21"/>
      <w:szCs w:val="21"/>
    </w:rPr>
  </w:style>
  <w:style w:type="character" w:styleId="aff1">
    <w:name w:val="footnote reference"/>
    <w:qFormat/>
    <w:rPr>
      <w:vertAlign w:val="superscript"/>
    </w:rPr>
  </w:style>
  <w:style w:type="paragraph" w:styleId="aff2">
    <w:name w:val="List Paragraph"/>
    <w:basedOn w:val="a0"/>
    <w:uiPriority w:val="99"/>
    <w:qFormat/>
    <w:pPr>
      <w:ind w:firstLineChars="200" w:firstLine="420"/>
    </w:pPr>
  </w:style>
  <w:style w:type="character" w:customStyle="1" w:styleId="af2">
    <w:name w:val="页眉 字符"/>
    <w:basedOn w:val="a1"/>
    <w:link w:val="af1"/>
    <w:uiPriority w:val="99"/>
    <w:qFormat/>
    <w:rPr>
      <w:sz w:val="18"/>
      <w:szCs w:val="18"/>
    </w:rPr>
  </w:style>
  <w:style w:type="character" w:customStyle="1" w:styleId="af0">
    <w:name w:val="页脚 字符"/>
    <w:basedOn w:val="a1"/>
    <w:link w:val="af"/>
    <w:qFormat/>
    <w:rPr>
      <w:sz w:val="18"/>
      <w:szCs w:val="18"/>
    </w:rPr>
  </w:style>
  <w:style w:type="character" w:customStyle="1" w:styleId="10">
    <w:name w:val="标题 1 字符"/>
    <w:basedOn w:val="a1"/>
    <w:link w:val="1"/>
    <w:qFormat/>
    <w:rPr>
      <w:rFonts w:ascii="宋体" w:eastAsia="宋体" w:hAnsi="Times New Roman" w:cs="宋体"/>
      <w:b/>
      <w:bCs/>
      <w:kern w:val="0"/>
      <w:sz w:val="32"/>
      <w:szCs w:val="32"/>
    </w:rPr>
  </w:style>
  <w:style w:type="character" w:customStyle="1" w:styleId="20">
    <w:name w:val="标题 2 字符"/>
    <w:basedOn w:val="a1"/>
    <w:link w:val="2"/>
    <w:qFormat/>
    <w:rPr>
      <w:rFonts w:ascii="宋体" w:eastAsia="宋体" w:hAnsi="Times New Roman" w:cs="宋体"/>
      <w:b/>
      <w:bCs/>
      <w:kern w:val="0"/>
      <w:sz w:val="28"/>
      <w:szCs w:val="28"/>
    </w:rPr>
  </w:style>
  <w:style w:type="character" w:customStyle="1" w:styleId="30">
    <w:name w:val="标题 3 字符"/>
    <w:basedOn w:val="a1"/>
    <w:link w:val="3"/>
    <w:uiPriority w:val="9"/>
    <w:qFormat/>
    <w:rPr>
      <w:rFonts w:ascii="宋体" w:eastAsia="宋体" w:hAnsi="Times New Roman" w:cs="宋体"/>
      <w:b/>
      <w:bCs/>
      <w:kern w:val="0"/>
      <w:sz w:val="24"/>
      <w:szCs w:val="24"/>
    </w:rPr>
  </w:style>
  <w:style w:type="character" w:customStyle="1" w:styleId="40">
    <w:name w:val="标题 4 字符"/>
    <w:basedOn w:val="a1"/>
    <w:link w:val="4"/>
    <w:qFormat/>
    <w:rPr>
      <w:rFonts w:ascii="宋体" w:eastAsia="宋体" w:hAnsi="Times New Roman" w:cs="宋体"/>
      <w:b/>
      <w:bCs/>
      <w:kern w:val="0"/>
      <w:szCs w:val="21"/>
    </w:rPr>
  </w:style>
  <w:style w:type="character" w:customStyle="1" w:styleId="aff3">
    <w:name w:val="文档结构图 字符"/>
    <w:basedOn w:val="a1"/>
    <w:uiPriority w:val="99"/>
    <w:qFormat/>
    <w:rPr>
      <w:rFonts w:ascii="Microsoft YaHei UI" w:eastAsia="Microsoft YaHei UI"/>
      <w:sz w:val="18"/>
      <w:szCs w:val="18"/>
    </w:rPr>
  </w:style>
  <w:style w:type="character" w:customStyle="1" w:styleId="a8">
    <w:name w:val="批注文字 字符"/>
    <w:basedOn w:val="a1"/>
    <w:link w:val="a7"/>
    <w:qFormat/>
  </w:style>
  <w:style w:type="character" w:customStyle="1" w:styleId="aa">
    <w:name w:val="正文文本 字符"/>
    <w:basedOn w:val="a1"/>
    <w:link w:val="a9"/>
    <w:uiPriority w:val="99"/>
    <w:qFormat/>
    <w:rPr>
      <w:rFonts w:ascii="黑体" w:eastAsia="黑体" w:hAnsi="黑体" w:cs="黑体"/>
      <w:kern w:val="0"/>
      <w:sz w:val="36"/>
      <w:szCs w:val="36"/>
      <w:lang w:val="zh-CN" w:bidi="zh-CN"/>
    </w:rPr>
  </w:style>
  <w:style w:type="character" w:customStyle="1" w:styleId="aff4">
    <w:name w:val="正文文本缩进 字符"/>
    <w:basedOn w:val="a1"/>
    <w:uiPriority w:val="99"/>
    <w:qFormat/>
  </w:style>
  <w:style w:type="character" w:customStyle="1" w:styleId="aff5">
    <w:name w:val="纯文本 字符"/>
    <w:basedOn w:val="a1"/>
    <w:qFormat/>
    <w:rPr>
      <w:rFonts w:asciiTheme="minorEastAsia" w:hAnsi="Courier New" w:cs="Courier New"/>
    </w:rPr>
  </w:style>
  <w:style w:type="character" w:customStyle="1" w:styleId="aff6">
    <w:name w:val="日期 字符"/>
    <w:basedOn w:val="a1"/>
    <w:uiPriority w:val="99"/>
    <w:qFormat/>
  </w:style>
  <w:style w:type="character" w:customStyle="1" w:styleId="22">
    <w:name w:val="正文文本缩进 2 字符"/>
    <w:basedOn w:val="a1"/>
    <w:uiPriority w:val="99"/>
    <w:qFormat/>
  </w:style>
  <w:style w:type="character" w:customStyle="1" w:styleId="aff7">
    <w:name w:val="批注框文本 字符"/>
    <w:basedOn w:val="a1"/>
    <w:qFormat/>
    <w:rPr>
      <w:sz w:val="18"/>
      <w:szCs w:val="18"/>
    </w:rPr>
  </w:style>
  <w:style w:type="character" w:customStyle="1" w:styleId="aff8">
    <w:name w:val="副标题 字符"/>
    <w:basedOn w:val="a1"/>
    <w:uiPriority w:val="11"/>
    <w:qFormat/>
    <w:rPr>
      <w:b/>
      <w:bCs/>
      <w:kern w:val="28"/>
      <w:sz w:val="32"/>
      <w:szCs w:val="32"/>
    </w:rPr>
  </w:style>
  <w:style w:type="character" w:customStyle="1" w:styleId="aff9">
    <w:name w:val="脚注文本 字符"/>
    <w:basedOn w:val="a1"/>
    <w:uiPriority w:val="99"/>
    <w:qFormat/>
    <w:rPr>
      <w:sz w:val="18"/>
      <w:szCs w:val="18"/>
    </w:rPr>
  </w:style>
  <w:style w:type="character" w:customStyle="1" w:styleId="32">
    <w:name w:val="正文文本缩进 3 字符"/>
    <w:basedOn w:val="a1"/>
    <w:uiPriority w:val="99"/>
    <w:qFormat/>
    <w:rPr>
      <w:sz w:val="16"/>
      <w:szCs w:val="16"/>
    </w:rPr>
  </w:style>
  <w:style w:type="character" w:customStyle="1" w:styleId="HTML0">
    <w:name w:val="HTML 预设格式 字符"/>
    <w:basedOn w:val="a1"/>
    <w:uiPriority w:val="99"/>
    <w:qFormat/>
    <w:rPr>
      <w:rFonts w:ascii="Courier New" w:hAnsi="Courier New" w:cs="Courier New"/>
      <w:sz w:val="20"/>
      <w:szCs w:val="20"/>
    </w:rPr>
  </w:style>
  <w:style w:type="character" w:customStyle="1" w:styleId="affa">
    <w:name w:val="标题 字符"/>
    <w:basedOn w:val="a1"/>
    <w:qFormat/>
    <w:rPr>
      <w:rFonts w:asciiTheme="majorHAnsi" w:eastAsiaTheme="majorEastAsia" w:hAnsiTheme="majorHAnsi" w:cstheme="majorBidi"/>
      <w:b/>
      <w:bCs/>
      <w:sz w:val="32"/>
      <w:szCs w:val="32"/>
    </w:rPr>
  </w:style>
  <w:style w:type="character" w:customStyle="1" w:styleId="affb">
    <w:name w:val="批注主题 字符"/>
    <w:basedOn w:val="a8"/>
    <w:uiPriority w:val="99"/>
    <w:qFormat/>
    <w:rPr>
      <w:b/>
      <w:bCs/>
    </w:rPr>
  </w:style>
  <w:style w:type="character" w:customStyle="1" w:styleId="af9">
    <w:name w:val="正文文本首行缩进 字符"/>
    <w:basedOn w:val="aa"/>
    <w:link w:val="af8"/>
    <w:uiPriority w:val="99"/>
    <w:qFormat/>
    <w:rPr>
      <w:rFonts w:ascii="黑体" w:eastAsia="黑体" w:hAnsi="黑体" w:cs="黑体"/>
      <w:kern w:val="0"/>
      <w:sz w:val="36"/>
      <w:szCs w:val="36"/>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TableParagraph">
    <w:name w:val="Table Paragraph"/>
    <w:basedOn w:val="a0"/>
    <w:uiPriority w:val="1"/>
    <w:qFormat/>
    <w:pPr>
      <w:autoSpaceDE w:val="0"/>
      <w:autoSpaceDN w:val="0"/>
      <w:jc w:val="left"/>
    </w:pPr>
    <w:rPr>
      <w:rFonts w:ascii="宋体" w:eastAsia="宋体" w:hAnsi="宋体" w:cs="宋体"/>
      <w:kern w:val="0"/>
      <w:sz w:val="22"/>
      <w:lang w:val="zh-CN" w:bidi="zh-CN"/>
    </w:rPr>
  </w:style>
  <w:style w:type="character" w:customStyle="1" w:styleId="1Char">
    <w:name w:val="标题 1 Char"/>
    <w:basedOn w:val="a1"/>
    <w:uiPriority w:val="9"/>
    <w:qFormat/>
    <w:rPr>
      <w:rFonts w:ascii="宋体" w:eastAsia="宋体" w:hAnsi="宋体" w:cs="宋体"/>
      <w:b/>
      <w:bCs/>
      <w:kern w:val="44"/>
      <w:sz w:val="44"/>
      <w:szCs w:val="44"/>
      <w:lang w:val="zh-CN" w:eastAsia="zh-CN" w:bidi="zh-CN"/>
    </w:rPr>
  </w:style>
  <w:style w:type="character" w:customStyle="1" w:styleId="2Char">
    <w:name w:val="标题 2 Char"/>
    <w:basedOn w:val="a1"/>
    <w:qFormat/>
    <w:rPr>
      <w:rFonts w:asciiTheme="majorHAnsi" w:eastAsiaTheme="majorEastAsia" w:hAnsiTheme="majorHAnsi" w:cstheme="majorBidi"/>
      <w:b/>
      <w:bCs/>
      <w:sz w:val="32"/>
      <w:szCs w:val="32"/>
      <w:lang w:val="zh-CN" w:eastAsia="zh-CN" w:bidi="zh-CN"/>
    </w:rPr>
  </w:style>
  <w:style w:type="character" w:customStyle="1" w:styleId="3Char">
    <w:name w:val="标题 3 Char"/>
    <w:basedOn w:val="a1"/>
    <w:qFormat/>
    <w:rPr>
      <w:rFonts w:ascii="宋体" w:eastAsia="宋体" w:hAnsi="宋体" w:cs="宋体"/>
      <w:b/>
      <w:bCs/>
      <w:sz w:val="32"/>
      <w:szCs w:val="32"/>
      <w:lang w:val="zh-CN" w:eastAsia="zh-CN" w:bidi="zh-CN"/>
    </w:rPr>
  </w:style>
  <w:style w:type="character" w:customStyle="1" w:styleId="4Char">
    <w:name w:val="标题 4 Char"/>
    <w:basedOn w:val="a1"/>
    <w:qFormat/>
    <w:rPr>
      <w:rFonts w:asciiTheme="majorHAnsi" w:eastAsiaTheme="majorEastAsia" w:hAnsiTheme="majorHAnsi" w:cstheme="majorBidi"/>
      <w:b/>
      <w:bCs/>
      <w:sz w:val="28"/>
      <w:szCs w:val="28"/>
      <w:lang w:val="zh-CN" w:eastAsia="zh-CN" w:bidi="zh-CN"/>
    </w:rPr>
  </w:style>
  <w:style w:type="character" w:customStyle="1" w:styleId="11">
    <w:name w:val="文档结构图 字符1"/>
    <w:basedOn w:val="a1"/>
    <w:link w:val="a6"/>
    <w:qFormat/>
    <w:rPr>
      <w:rFonts w:ascii="Calibri" w:eastAsia="宋体" w:hAnsi="Calibri" w:cs="Times New Roman"/>
      <w:kern w:val="0"/>
      <w:sz w:val="20"/>
      <w:szCs w:val="24"/>
      <w:shd w:val="clear" w:color="auto" w:fill="000080"/>
      <w:lang w:val="zh-CN"/>
    </w:rPr>
  </w:style>
  <w:style w:type="character" w:customStyle="1" w:styleId="Char">
    <w:name w:val="批注文字 Char"/>
    <w:basedOn w:val="a1"/>
    <w:qFormat/>
    <w:rPr>
      <w:rFonts w:ascii="宋体" w:eastAsia="宋体" w:hAnsi="宋体" w:cs="宋体"/>
      <w:lang w:val="zh-CN" w:eastAsia="zh-CN" w:bidi="zh-CN"/>
    </w:rPr>
  </w:style>
  <w:style w:type="character" w:customStyle="1" w:styleId="Char0">
    <w:name w:val="正文文本缩进 Char"/>
    <w:basedOn w:val="a1"/>
    <w:qFormat/>
    <w:rPr>
      <w:rFonts w:ascii="宋体" w:eastAsia="宋体" w:hAnsi="宋体" w:cs="宋体"/>
      <w:lang w:val="zh-CN" w:eastAsia="zh-CN" w:bidi="zh-CN"/>
    </w:rPr>
  </w:style>
  <w:style w:type="character" w:customStyle="1" w:styleId="13">
    <w:name w:val="纯文本 字符1"/>
    <w:basedOn w:val="a1"/>
    <w:link w:val="ac"/>
    <w:qFormat/>
    <w:rPr>
      <w:rFonts w:ascii="宋体" w:eastAsia="宋体" w:hAnsi="Courier New" w:cs="Times New Roman"/>
      <w:kern w:val="0"/>
      <w:sz w:val="20"/>
      <w:szCs w:val="21"/>
      <w:lang w:val="zh-CN"/>
    </w:rPr>
  </w:style>
  <w:style w:type="character" w:customStyle="1" w:styleId="Char1">
    <w:name w:val="日期 Char"/>
    <w:basedOn w:val="a1"/>
    <w:qFormat/>
    <w:rPr>
      <w:rFonts w:ascii="宋体" w:eastAsia="宋体" w:hAnsi="宋体" w:cs="宋体"/>
      <w:lang w:val="zh-CN" w:eastAsia="zh-CN" w:bidi="zh-CN"/>
    </w:rPr>
  </w:style>
  <w:style w:type="character" w:customStyle="1" w:styleId="2Char0">
    <w:name w:val="正文文本缩进 2 Char"/>
    <w:basedOn w:val="a1"/>
    <w:qFormat/>
    <w:rPr>
      <w:rFonts w:ascii="宋体" w:eastAsia="宋体" w:hAnsi="宋体" w:cs="宋体"/>
      <w:lang w:val="zh-CN" w:eastAsia="zh-CN" w:bidi="zh-CN"/>
    </w:rPr>
  </w:style>
  <w:style w:type="character" w:customStyle="1" w:styleId="Char2">
    <w:name w:val="批注框文本 Char"/>
    <w:basedOn w:val="a1"/>
    <w:qFormat/>
    <w:rPr>
      <w:rFonts w:ascii="宋体" w:eastAsia="宋体" w:hAnsi="宋体" w:cs="宋体"/>
      <w:sz w:val="18"/>
      <w:szCs w:val="18"/>
      <w:lang w:val="zh-CN" w:eastAsia="zh-CN" w:bidi="zh-CN"/>
    </w:rPr>
  </w:style>
  <w:style w:type="character" w:customStyle="1" w:styleId="Char3">
    <w:name w:val="副标题 Char"/>
    <w:basedOn w:val="a1"/>
    <w:qFormat/>
    <w:rPr>
      <w:rFonts w:asciiTheme="majorHAnsi" w:eastAsia="宋体" w:hAnsiTheme="majorHAnsi" w:cstheme="majorBidi"/>
      <w:b/>
      <w:bCs/>
      <w:kern w:val="28"/>
      <w:sz w:val="32"/>
      <w:szCs w:val="32"/>
      <w:lang w:val="zh-CN" w:eastAsia="zh-CN" w:bidi="zh-CN"/>
    </w:rPr>
  </w:style>
  <w:style w:type="character" w:customStyle="1" w:styleId="17">
    <w:name w:val="脚注文本 字符1"/>
    <w:basedOn w:val="a1"/>
    <w:link w:val="af4"/>
    <w:uiPriority w:val="99"/>
    <w:qFormat/>
    <w:rPr>
      <w:rFonts w:ascii="Calibri" w:eastAsia="宋体" w:hAnsi="Calibri" w:cs="Times New Roman"/>
      <w:kern w:val="0"/>
      <w:sz w:val="18"/>
      <w:szCs w:val="18"/>
      <w:lang w:val="zh-CN"/>
    </w:rPr>
  </w:style>
  <w:style w:type="character" w:customStyle="1" w:styleId="310">
    <w:name w:val="正文文本缩进 3 字符1"/>
    <w:basedOn w:val="a1"/>
    <w:link w:val="31"/>
    <w:qFormat/>
    <w:rPr>
      <w:sz w:val="18"/>
      <w:szCs w:val="18"/>
    </w:rPr>
  </w:style>
  <w:style w:type="character" w:customStyle="1" w:styleId="HTML1">
    <w:name w:val="HTML 预设格式 字符1"/>
    <w:basedOn w:val="a1"/>
    <w:link w:val="HTML"/>
    <w:qFormat/>
    <w:rPr>
      <w:rFonts w:ascii="黑体" w:eastAsia="黑体" w:hAnsi="Courier New" w:cs="Times New Roman"/>
      <w:kern w:val="0"/>
      <w:sz w:val="20"/>
      <w:szCs w:val="20"/>
      <w:lang w:val="zh-CN"/>
    </w:rPr>
  </w:style>
  <w:style w:type="character" w:customStyle="1" w:styleId="18">
    <w:name w:val="标题 字符1"/>
    <w:basedOn w:val="a1"/>
    <w:link w:val="af6"/>
    <w:qFormat/>
    <w:rPr>
      <w:rFonts w:ascii="Cambria" w:eastAsia="宋体" w:hAnsi="Cambria" w:cs="Cambria"/>
      <w:b/>
      <w:bCs/>
      <w:sz w:val="24"/>
      <w:szCs w:val="24"/>
    </w:rPr>
  </w:style>
  <w:style w:type="character" w:customStyle="1" w:styleId="Char4">
    <w:name w:val="批注主题 Char"/>
    <w:basedOn w:val="Char"/>
    <w:qFormat/>
    <w:rPr>
      <w:rFonts w:ascii="宋体" w:eastAsia="宋体" w:hAnsi="宋体" w:cs="宋体"/>
      <w:b/>
      <w:bCs/>
      <w:lang w:val="zh-CN" w:eastAsia="zh-CN" w:bidi="zh-CN"/>
    </w:rPr>
  </w:style>
  <w:style w:type="character" w:customStyle="1" w:styleId="Char5">
    <w:name w:val="正文首行缩进 Char"/>
    <w:basedOn w:val="aa"/>
    <w:link w:val="Style128"/>
    <w:qFormat/>
    <w:rPr>
      <w:rFonts w:ascii="黑体" w:eastAsia="黑体" w:hAnsi="黑体" w:cs="黑体"/>
      <w:kern w:val="0"/>
      <w:sz w:val="36"/>
      <w:szCs w:val="36"/>
      <w:lang w:val="zh-CN" w:bidi="zh-CN"/>
    </w:rPr>
  </w:style>
  <w:style w:type="paragraph" w:customStyle="1" w:styleId="Style128">
    <w:name w:val="_Style 128"/>
    <w:basedOn w:val="a9"/>
    <w:next w:val="af8"/>
    <w:link w:val="Char5"/>
    <w:qFormat/>
    <w:pPr>
      <w:autoSpaceDE/>
      <w:autoSpaceDN/>
      <w:spacing w:after="120"/>
      <w:ind w:firstLineChars="100" w:firstLine="420"/>
      <w:jc w:val="both"/>
    </w:pPr>
  </w:style>
  <w:style w:type="character" w:customStyle="1" w:styleId="Char30">
    <w:name w:val="正文文本 Char3"/>
    <w:basedOn w:val="a1"/>
    <w:uiPriority w:val="99"/>
    <w:qFormat/>
  </w:style>
  <w:style w:type="character" w:customStyle="1" w:styleId="12">
    <w:name w:val="正文文本缩进 字符1"/>
    <w:link w:val="ab"/>
    <w:uiPriority w:val="99"/>
    <w:qFormat/>
    <w:locked/>
    <w:rPr>
      <w:rFonts w:ascii="Calibri" w:eastAsia="宋体" w:hAnsi="Calibri" w:cs="Times New Roman"/>
      <w:kern w:val="0"/>
      <w:sz w:val="20"/>
      <w:szCs w:val="21"/>
      <w:lang w:val="zh-CN"/>
    </w:rPr>
  </w:style>
  <w:style w:type="character" w:customStyle="1" w:styleId="14">
    <w:name w:val="日期 字符1"/>
    <w:link w:val="ad"/>
    <w:qFormat/>
    <w:rPr>
      <w:rFonts w:ascii="Calibri" w:eastAsia="宋体" w:hAnsi="Calibri" w:cs="Times New Roman"/>
      <w:kern w:val="0"/>
      <w:sz w:val="20"/>
      <w:szCs w:val="24"/>
      <w:lang w:val="zh-CN"/>
    </w:rPr>
  </w:style>
  <w:style w:type="character" w:customStyle="1" w:styleId="210">
    <w:name w:val="正文文本缩进 2 字符1"/>
    <w:link w:val="21"/>
    <w:qFormat/>
    <w:locked/>
    <w:rPr>
      <w:sz w:val="18"/>
      <w:szCs w:val="18"/>
    </w:rPr>
  </w:style>
  <w:style w:type="character" w:customStyle="1" w:styleId="15">
    <w:name w:val="批注框文本 字符1"/>
    <w:link w:val="ae"/>
    <w:qFormat/>
    <w:locked/>
    <w:rPr>
      <w:rFonts w:ascii="Calibri" w:eastAsia="宋体" w:hAnsi="Calibri" w:cs="Times New Roman"/>
      <w:kern w:val="0"/>
      <w:sz w:val="18"/>
      <w:szCs w:val="18"/>
      <w:lang w:val="zh-CN"/>
    </w:rPr>
  </w:style>
  <w:style w:type="character" w:customStyle="1" w:styleId="Char31">
    <w:name w:val="页脚 Char3"/>
    <w:basedOn w:val="a1"/>
    <w:uiPriority w:val="99"/>
    <w:qFormat/>
    <w:rPr>
      <w:rFonts w:ascii="Calibri" w:eastAsia="宋体" w:hAnsi="Calibri" w:cs="Times New Roman"/>
      <w:sz w:val="18"/>
      <w:szCs w:val="18"/>
      <w:lang w:val="zh-CN"/>
    </w:rPr>
  </w:style>
  <w:style w:type="character" w:customStyle="1" w:styleId="Char32">
    <w:name w:val="页眉 Char3"/>
    <w:basedOn w:val="a1"/>
    <w:uiPriority w:val="99"/>
    <w:qFormat/>
    <w:rPr>
      <w:rFonts w:ascii="Calibri" w:eastAsia="宋体" w:hAnsi="Calibri" w:cs="Times New Roman"/>
      <w:sz w:val="18"/>
      <w:szCs w:val="18"/>
      <w:lang w:val="zh-CN"/>
    </w:rPr>
  </w:style>
  <w:style w:type="character" w:customStyle="1" w:styleId="16">
    <w:name w:val="副标题 字符1"/>
    <w:link w:val="af3"/>
    <w:qFormat/>
    <w:locked/>
    <w:rPr>
      <w:rFonts w:ascii="Cambria" w:eastAsia="宋体" w:hAnsi="Cambria"/>
      <w:i/>
      <w:iCs/>
      <w:color w:val="4F81BD"/>
      <w:spacing w:val="15"/>
      <w:sz w:val="24"/>
      <w:szCs w:val="24"/>
    </w:rPr>
  </w:style>
  <w:style w:type="character" w:customStyle="1" w:styleId="19">
    <w:name w:val="批注主题 字符1"/>
    <w:link w:val="af7"/>
    <w:qFormat/>
    <w:locked/>
    <w:rPr>
      <w:rFonts w:ascii="Calibri" w:eastAsia="宋体" w:hAnsi="Calibri" w:cs="Times New Roman"/>
      <w:b/>
      <w:bCs/>
      <w:kern w:val="0"/>
      <w:sz w:val="24"/>
      <w:szCs w:val="24"/>
      <w:lang w:val="zh-CN"/>
    </w:rPr>
  </w:style>
  <w:style w:type="paragraph" w:customStyle="1" w:styleId="1a">
    <w:name w:val="样式1"/>
    <w:basedOn w:val="a0"/>
    <w:link w:val="1Char0"/>
    <w:qFormat/>
    <w:pPr>
      <w:spacing w:line="360" w:lineRule="auto"/>
      <w:ind w:leftChars="100" w:left="210"/>
    </w:pPr>
    <w:rPr>
      <w:rFonts w:ascii="Cambria" w:eastAsia="宋体" w:hAnsi="Cambria" w:cs="Times New Roman"/>
      <w:b/>
      <w:bCs/>
      <w:kern w:val="0"/>
      <w:sz w:val="24"/>
      <w:szCs w:val="24"/>
      <w:lang w:val="zh-CN"/>
    </w:rPr>
  </w:style>
  <w:style w:type="character" w:customStyle="1" w:styleId="1Char0">
    <w:name w:val="样式1 Char"/>
    <w:link w:val="1a"/>
    <w:qFormat/>
    <w:locked/>
    <w:rPr>
      <w:rFonts w:ascii="Cambria" w:eastAsia="宋体" w:hAnsi="Cambria" w:cs="Times New Roman"/>
      <w:b/>
      <w:bCs/>
      <w:kern w:val="0"/>
      <w:sz w:val="24"/>
      <w:szCs w:val="24"/>
      <w:lang w:val="zh-CN"/>
    </w:rPr>
  </w:style>
  <w:style w:type="paragraph" w:customStyle="1" w:styleId="affc">
    <w:name w:val="责任编辑"/>
    <w:basedOn w:val="a0"/>
    <w:qFormat/>
    <w:pPr>
      <w:snapToGrid w:val="0"/>
      <w:spacing w:line="270" w:lineRule="atLeast"/>
      <w:ind w:firstLineChars="200" w:firstLine="388"/>
      <w:jc w:val="right"/>
    </w:pPr>
    <w:rPr>
      <w:rFonts w:ascii="Times New Roman" w:eastAsia="楷体_GB2312" w:hAnsi="Times New Roman" w:cs="Times New Roman"/>
      <w:spacing w:val="4"/>
      <w:sz w:val="18"/>
      <w:szCs w:val="18"/>
    </w:rPr>
  </w:style>
  <w:style w:type="character" w:customStyle="1" w:styleId="font01">
    <w:name w:val="font01"/>
    <w:qFormat/>
    <w:rPr>
      <w:rFonts w:ascii="宋体" w:eastAsia="宋体" w:hAnsi="宋体"/>
      <w:b/>
      <w:color w:val="000000"/>
      <w:sz w:val="18"/>
      <w:u w:val="none"/>
    </w:rPr>
  </w:style>
  <w:style w:type="paragraph" w:customStyle="1" w:styleId="33">
    <w:name w:val="列出段落3"/>
    <w:basedOn w:val="a0"/>
    <w:uiPriority w:val="34"/>
    <w:qFormat/>
    <w:pPr>
      <w:ind w:firstLineChars="200" w:firstLine="420"/>
    </w:pPr>
    <w:rPr>
      <w:rFonts w:ascii="Times New Roman" w:eastAsia="宋体" w:hAnsi="Times New Roman" w:cs="Times New Roman"/>
      <w:szCs w:val="21"/>
    </w:rPr>
  </w:style>
  <w:style w:type="character" w:customStyle="1" w:styleId="1Char2">
    <w:name w:val="标题 1 Char2"/>
    <w:qFormat/>
    <w:rPr>
      <w:rFonts w:ascii="Calibri" w:eastAsia="宋体" w:hAnsi="Calibri" w:cs="Times New Roman"/>
      <w:b/>
      <w:bCs/>
      <w:kern w:val="44"/>
      <w:sz w:val="44"/>
      <w:szCs w:val="44"/>
    </w:rPr>
  </w:style>
  <w:style w:type="character" w:customStyle="1" w:styleId="2Char2">
    <w:name w:val="标题 2 Char2"/>
    <w:qFormat/>
    <w:rPr>
      <w:rFonts w:ascii="Tahoma" w:eastAsia="宋体" w:hAnsi="Tahoma" w:cs="Tahoma"/>
      <w:color w:val="000000"/>
      <w:kern w:val="0"/>
      <w:sz w:val="32"/>
      <w:szCs w:val="32"/>
    </w:rPr>
  </w:style>
  <w:style w:type="character" w:customStyle="1" w:styleId="3Char2">
    <w:name w:val="标题 3 Char2"/>
    <w:qFormat/>
    <w:rPr>
      <w:rFonts w:ascii="Calibri" w:eastAsia="仿宋_GB2312" w:hAnsi="Calibri" w:cs="Times New Roman"/>
      <w:b/>
      <w:bCs/>
      <w:sz w:val="32"/>
      <w:szCs w:val="32"/>
      <w:lang w:val="zh-CN" w:eastAsia="zh-CN"/>
    </w:rPr>
  </w:style>
  <w:style w:type="character" w:customStyle="1" w:styleId="4Char1">
    <w:name w:val="标题 4 Char1"/>
    <w:qFormat/>
    <w:rPr>
      <w:rFonts w:ascii="Arial" w:eastAsia="黑体" w:hAnsi="Arial" w:cs="Times New Roman"/>
      <w:b/>
      <w:bCs/>
      <w:sz w:val="28"/>
      <w:szCs w:val="28"/>
      <w:lang w:val="zh-CN" w:eastAsia="zh-CN"/>
    </w:rPr>
  </w:style>
  <w:style w:type="character" w:customStyle="1" w:styleId="Char20">
    <w:name w:val="页眉 Char2"/>
    <w:qFormat/>
    <w:locked/>
    <w:rPr>
      <w:rFonts w:ascii="Calibri" w:eastAsia="宋体" w:hAnsi="Calibri" w:cs="Times New Roman"/>
      <w:kern w:val="0"/>
      <w:sz w:val="18"/>
      <w:szCs w:val="18"/>
      <w:lang w:val="zh-CN" w:eastAsia="zh-CN"/>
    </w:rPr>
  </w:style>
  <w:style w:type="character" w:customStyle="1" w:styleId="Char21">
    <w:name w:val="页脚 Char2"/>
    <w:qFormat/>
    <w:locked/>
    <w:rPr>
      <w:rFonts w:ascii="Calibri" w:eastAsia="宋体" w:hAnsi="Calibri" w:cs="Times New Roman"/>
      <w:kern w:val="0"/>
      <w:sz w:val="18"/>
      <w:szCs w:val="18"/>
      <w:lang w:val="zh-CN" w:eastAsia="zh-CN"/>
    </w:rPr>
  </w:style>
  <w:style w:type="character" w:customStyle="1" w:styleId="1b">
    <w:name w:val="批注文字 字符1"/>
    <w:qFormat/>
    <w:locked/>
    <w:rPr>
      <w:rFonts w:ascii="Calibri" w:eastAsia="宋体" w:hAnsi="Calibri" w:cs="Times New Roman"/>
      <w:kern w:val="0"/>
      <w:sz w:val="20"/>
      <w:szCs w:val="20"/>
      <w:lang w:val="zh-CN" w:eastAsia="zh-CN"/>
    </w:rPr>
  </w:style>
  <w:style w:type="character" w:customStyle="1" w:styleId="3Char1">
    <w:name w:val="正文文本缩进 3 Char1"/>
    <w:qFormat/>
    <w:rPr>
      <w:rFonts w:ascii="Calibri" w:eastAsia="宋体" w:hAnsi="Calibri" w:cs="Times New Roman"/>
      <w:sz w:val="16"/>
      <w:szCs w:val="16"/>
    </w:rPr>
  </w:style>
  <w:style w:type="paragraph" w:customStyle="1" w:styleId="1c">
    <w:name w:val="列出段落1"/>
    <w:basedOn w:val="a0"/>
    <w:qFormat/>
    <w:pPr>
      <w:ind w:firstLineChars="200" w:firstLine="420"/>
    </w:pPr>
    <w:rPr>
      <w:rFonts w:ascii="Times New Roman" w:eastAsia="宋体" w:hAnsi="Times New Roman" w:cs="Times New Roman"/>
      <w:szCs w:val="21"/>
    </w:rPr>
  </w:style>
  <w:style w:type="character" w:customStyle="1" w:styleId="CommentTextChar">
    <w:name w:val="Comment Text Char"/>
    <w:qFormat/>
    <w:locked/>
    <w:rPr>
      <w:rFonts w:eastAsia="宋体"/>
      <w:kern w:val="2"/>
      <w:sz w:val="24"/>
      <w:szCs w:val="24"/>
      <w:lang w:val="en-US" w:eastAsia="zh-CN"/>
    </w:rPr>
  </w:style>
  <w:style w:type="character" w:customStyle="1" w:styleId="CharChar2">
    <w:name w:val="Char Char2"/>
    <w:qFormat/>
    <w:rPr>
      <w:kern w:val="2"/>
      <w:sz w:val="24"/>
      <w:szCs w:val="24"/>
    </w:rPr>
  </w:style>
  <w:style w:type="character" w:customStyle="1" w:styleId="CharChar">
    <w:name w:val="Char Char"/>
    <w:qFormat/>
    <w:rPr>
      <w:kern w:val="2"/>
      <w:sz w:val="18"/>
      <w:szCs w:val="18"/>
    </w:rPr>
  </w:style>
  <w:style w:type="character" w:customStyle="1" w:styleId="font11">
    <w:name w:val="font11"/>
    <w:qFormat/>
    <w:rPr>
      <w:rFonts w:ascii="宋体" w:eastAsia="宋体" w:hAnsi="宋体" w:cs="宋体" w:hint="eastAsia"/>
      <w:color w:val="000000"/>
      <w:sz w:val="18"/>
      <w:szCs w:val="18"/>
      <w:u w:val="none"/>
    </w:rPr>
  </w:style>
  <w:style w:type="paragraph" w:customStyle="1" w:styleId="41">
    <w:name w:val="标题4"/>
    <w:basedOn w:val="a0"/>
    <w:qFormat/>
    <w:pPr>
      <w:spacing w:line="560" w:lineRule="exact"/>
      <w:ind w:firstLineChars="200" w:firstLine="562"/>
      <w:jc w:val="left"/>
    </w:pPr>
    <w:rPr>
      <w:rFonts w:ascii="Times New Roman" w:eastAsia="宋体" w:hAnsi="Times New Roman" w:cs="Times New Roman"/>
      <w:b/>
      <w:sz w:val="28"/>
      <w:szCs w:val="24"/>
    </w:rPr>
  </w:style>
  <w:style w:type="paragraph" w:customStyle="1" w:styleId="5">
    <w:name w:val="标题5"/>
    <w:basedOn w:val="a0"/>
    <w:qFormat/>
    <w:pPr>
      <w:tabs>
        <w:tab w:val="left" w:pos="7290"/>
      </w:tabs>
      <w:spacing w:line="560" w:lineRule="exact"/>
      <w:ind w:firstLineChars="200" w:firstLine="520"/>
    </w:pPr>
    <w:rPr>
      <w:rFonts w:ascii="仿宋_GB2312" w:eastAsia="仿宋_GB2312" w:hAnsi="Times New Roman" w:cs="Times New Roman"/>
      <w:spacing w:val="-10"/>
      <w:sz w:val="28"/>
      <w:szCs w:val="28"/>
    </w:rPr>
  </w:style>
  <w:style w:type="character" w:customStyle="1" w:styleId="Char10">
    <w:name w:val="批注主题 Char1"/>
    <w:qFormat/>
    <w:rPr>
      <w:b/>
      <w:bCs/>
      <w:kern w:val="2"/>
      <w:sz w:val="21"/>
      <w:szCs w:val="24"/>
    </w:rPr>
  </w:style>
  <w:style w:type="paragraph" w:customStyle="1" w:styleId="ListParagraph1">
    <w:name w:val="List Paragraph1"/>
    <w:basedOn w:val="a0"/>
    <w:qFormat/>
    <w:pPr>
      <w:ind w:firstLineChars="200" w:firstLine="420"/>
    </w:pPr>
    <w:rPr>
      <w:rFonts w:ascii="Times New Roman" w:eastAsia="宋体" w:hAnsi="Times New Roman" w:cs="Times New Roman"/>
      <w:szCs w:val="21"/>
    </w:rPr>
  </w:style>
  <w:style w:type="character" w:customStyle="1" w:styleId="Char11">
    <w:name w:val="正文文本 Char1"/>
    <w:qFormat/>
    <w:rPr>
      <w:rFonts w:ascii="Calibri" w:eastAsia="宋体" w:hAnsi="Calibri" w:cs="Times New Roman"/>
      <w:szCs w:val="21"/>
    </w:rPr>
  </w:style>
  <w:style w:type="paragraph" w:customStyle="1" w:styleId="1d">
    <w:name w:val="1"/>
    <w:basedOn w:val="a0"/>
    <w:next w:val="ac"/>
    <w:qFormat/>
    <w:rPr>
      <w:rFonts w:ascii="宋体" w:eastAsia="宋体" w:hAnsi="Courier New" w:cs="Times New Roman"/>
      <w:szCs w:val="20"/>
    </w:rPr>
  </w:style>
  <w:style w:type="character" w:customStyle="1" w:styleId="apple-converted-space">
    <w:name w:val="apple-converted-space"/>
    <w:basedOn w:val="a1"/>
    <w:qFormat/>
  </w:style>
  <w:style w:type="character" w:customStyle="1" w:styleId="BodyTextIndentChar">
    <w:name w:val="Body Text Indent Char"/>
    <w:qFormat/>
    <w:rPr>
      <w:szCs w:val="21"/>
    </w:rPr>
  </w:style>
  <w:style w:type="character" w:customStyle="1" w:styleId="CommentSubjectChar">
    <w:name w:val="Comment Subject Char"/>
    <w:qFormat/>
    <w:rPr>
      <w:b/>
      <w:bCs/>
      <w:sz w:val="21"/>
      <w:szCs w:val="21"/>
    </w:rPr>
  </w:style>
  <w:style w:type="character" w:customStyle="1" w:styleId="floatlft1">
    <w:name w:val="floatlft1"/>
    <w:basedOn w:val="a1"/>
    <w:qFormat/>
  </w:style>
  <w:style w:type="character" w:customStyle="1" w:styleId="pageboxprenolink">
    <w:name w:val="pagebox_pre_nolink"/>
    <w:qFormat/>
    <w:rPr>
      <w:color w:val="999999"/>
      <w:bdr w:val="single" w:sz="6" w:space="0" w:color="DDDDDD"/>
    </w:rPr>
  </w:style>
  <w:style w:type="character" w:customStyle="1" w:styleId="floatlft2">
    <w:name w:val="floatlft2"/>
    <w:qFormat/>
    <w:rPr>
      <w:b/>
      <w:sz w:val="24"/>
      <w:szCs w:val="24"/>
    </w:rPr>
  </w:style>
  <w:style w:type="character" w:customStyle="1" w:styleId="floatlft">
    <w:name w:val="floatlft"/>
    <w:qFormat/>
    <w:rPr>
      <w:color w:val="2568A5"/>
      <w:sz w:val="21"/>
      <w:szCs w:val="21"/>
    </w:rPr>
  </w:style>
  <w:style w:type="character" w:customStyle="1" w:styleId="pageboxnumellipsis">
    <w:name w:val="pagebox_num_ellipsis"/>
    <w:qFormat/>
    <w:rPr>
      <w:color w:val="393733"/>
    </w:rPr>
  </w:style>
  <w:style w:type="character" w:customStyle="1" w:styleId="bt-bg">
    <w:name w:val="bt-bg"/>
    <w:qFormat/>
    <w:rPr>
      <w:color w:val="2568A5"/>
      <w:sz w:val="21"/>
      <w:szCs w:val="21"/>
      <w:bdr w:val="single" w:sz="6" w:space="0" w:color="9A9A9A"/>
      <w:shd w:val="clear" w:color="auto" w:fill="FFFFFF"/>
    </w:rPr>
  </w:style>
  <w:style w:type="character" w:customStyle="1" w:styleId="bpcbb127">
    <w:name w:val="bpcb_b1_2_7"/>
    <w:basedOn w:val="a1"/>
    <w:qFormat/>
  </w:style>
  <w:style w:type="character" w:customStyle="1" w:styleId="pageboxnextnolink">
    <w:name w:val="pagebox_next_nolink"/>
    <w:qFormat/>
    <w:rPr>
      <w:color w:val="999999"/>
      <w:bdr w:val="single" w:sz="6" w:space="0" w:color="DDDDDD"/>
    </w:rPr>
  </w:style>
  <w:style w:type="character" w:customStyle="1" w:styleId="pageboxnumnonce">
    <w:name w:val="pagebox_num_nonce"/>
    <w:qFormat/>
    <w:rPr>
      <w:b/>
      <w:color w:val="FFFFFF"/>
      <w:shd w:val="clear" w:color="auto" w:fill="A90C03"/>
    </w:rPr>
  </w:style>
  <w:style w:type="paragraph" w:customStyle="1" w:styleId="z-1">
    <w:name w:val="z-窗体顶端1"/>
    <w:basedOn w:val="a0"/>
    <w:next w:val="a0"/>
    <w:link w:val="z-10"/>
    <w:qFormat/>
    <w:pPr>
      <w:pBdr>
        <w:bottom w:val="single" w:sz="6" w:space="1" w:color="auto"/>
      </w:pBdr>
      <w:jc w:val="center"/>
    </w:pPr>
    <w:rPr>
      <w:rFonts w:ascii="Arial" w:eastAsia="宋体" w:hAnsi="Times New Roman" w:cs="Times New Roman"/>
      <w:vanish/>
      <w:kern w:val="0"/>
      <w:sz w:val="16"/>
      <w:szCs w:val="21"/>
      <w:lang w:val="zh-CN"/>
    </w:rPr>
  </w:style>
  <w:style w:type="character" w:customStyle="1" w:styleId="z-10">
    <w:name w:val="z-窗体顶端 字符1"/>
    <w:link w:val="z-1"/>
    <w:qFormat/>
    <w:rPr>
      <w:rFonts w:ascii="Arial" w:eastAsia="宋体" w:hAnsi="Times New Roman" w:cs="Times New Roman"/>
      <w:vanish/>
      <w:kern w:val="0"/>
      <w:sz w:val="16"/>
      <w:szCs w:val="21"/>
      <w:lang w:val="zh-CN"/>
    </w:rPr>
  </w:style>
  <w:style w:type="character" w:customStyle="1" w:styleId="z-">
    <w:name w:val="z-窗体顶端 字符"/>
    <w:basedOn w:val="a1"/>
    <w:uiPriority w:val="99"/>
    <w:semiHidden/>
    <w:qFormat/>
    <w:rPr>
      <w:rFonts w:ascii="Arial" w:hAnsi="Arial" w:cs="Arial"/>
      <w:vanish/>
      <w:sz w:val="16"/>
      <w:szCs w:val="16"/>
    </w:rPr>
  </w:style>
  <w:style w:type="paragraph" w:customStyle="1" w:styleId="affd">
    <w:name w:val="内表文字"/>
    <w:basedOn w:val="a0"/>
    <w:qFormat/>
    <w:pPr>
      <w:spacing w:line="240" w:lineRule="exact"/>
    </w:pPr>
    <w:rPr>
      <w:rFonts w:ascii="Times New Roman" w:eastAsia="仿宋_GB2312" w:hAnsi="Times New Roman" w:cs="Times New Roman"/>
      <w:szCs w:val="24"/>
    </w:rPr>
  </w:style>
  <w:style w:type="paragraph" w:customStyle="1" w:styleId="z-11">
    <w:name w:val="z-窗体底端1"/>
    <w:basedOn w:val="a0"/>
    <w:next w:val="a0"/>
    <w:link w:val="z-12"/>
    <w:qFormat/>
    <w:pPr>
      <w:pBdr>
        <w:top w:val="single" w:sz="6" w:space="1" w:color="auto"/>
      </w:pBdr>
      <w:jc w:val="center"/>
    </w:pPr>
    <w:rPr>
      <w:rFonts w:ascii="Arial" w:eastAsia="宋体" w:hAnsi="Times New Roman" w:cs="Times New Roman"/>
      <w:vanish/>
      <w:kern w:val="0"/>
      <w:sz w:val="16"/>
      <w:szCs w:val="21"/>
      <w:lang w:val="zh-CN"/>
    </w:rPr>
  </w:style>
  <w:style w:type="character" w:customStyle="1" w:styleId="z-12">
    <w:name w:val="z-窗体底端 字符1"/>
    <w:link w:val="z-11"/>
    <w:qFormat/>
    <w:rPr>
      <w:rFonts w:ascii="Arial" w:eastAsia="宋体" w:hAnsi="Times New Roman" w:cs="Times New Roman"/>
      <w:vanish/>
      <w:kern w:val="0"/>
      <w:sz w:val="16"/>
      <w:szCs w:val="21"/>
      <w:lang w:val="zh-CN"/>
    </w:rPr>
  </w:style>
  <w:style w:type="character" w:customStyle="1" w:styleId="z-0">
    <w:name w:val="z-窗体底端 字符"/>
    <w:basedOn w:val="a1"/>
    <w:uiPriority w:val="99"/>
    <w:semiHidden/>
    <w:qFormat/>
    <w:rPr>
      <w:rFonts w:ascii="Arial" w:hAnsi="Arial" w:cs="Arial"/>
      <w:vanish/>
      <w:sz w:val="16"/>
      <w:szCs w:val="16"/>
    </w:rPr>
  </w:style>
  <w:style w:type="character" w:customStyle="1" w:styleId="CharChar6">
    <w:name w:val="Char Char6"/>
    <w:qFormat/>
    <w:rPr>
      <w:rFonts w:eastAsia="宋体"/>
      <w:kern w:val="2"/>
      <w:sz w:val="18"/>
      <w:szCs w:val="18"/>
      <w:lang w:val="en-US" w:eastAsia="zh-CN" w:bidi="ar-SA"/>
    </w:rPr>
  </w:style>
  <w:style w:type="paragraph" w:customStyle="1" w:styleId="a">
    <w:name w:val="样式 行距: 单倍行距"/>
    <w:basedOn w:val="a0"/>
    <w:qFormat/>
    <w:pPr>
      <w:numPr>
        <w:numId w:val="1"/>
      </w:numPr>
    </w:pPr>
    <w:rPr>
      <w:rFonts w:ascii="Times New Roman" w:eastAsia="仿宋_GB2312" w:hAnsi="Times New Roman" w:cs="宋体"/>
      <w:sz w:val="24"/>
      <w:szCs w:val="20"/>
    </w:rPr>
  </w:style>
  <w:style w:type="paragraph" w:customStyle="1" w:styleId="23">
    <w:name w:val="列出段落2"/>
    <w:basedOn w:val="a0"/>
    <w:qFormat/>
    <w:pPr>
      <w:ind w:firstLineChars="200" w:firstLine="420"/>
    </w:pPr>
    <w:rPr>
      <w:rFonts w:ascii="Times New Roman" w:eastAsia="宋体" w:hAnsi="Times New Roman" w:cs="Times New Roman"/>
      <w:szCs w:val="21"/>
    </w:rPr>
  </w:style>
  <w:style w:type="paragraph" w:customStyle="1" w:styleId="ParaCharCharCharCharCharCharChar">
    <w:name w:val="默认段落字体 Para Char Char Char Char Char Char Char"/>
    <w:basedOn w:val="a0"/>
    <w:qFormat/>
    <w:rPr>
      <w:rFonts w:ascii="Tahoma" w:eastAsia="宋体" w:hAnsi="Tahoma" w:cs="Times New Roman"/>
      <w:sz w:val="24"/>
      <w:szCs w:val="20"/>
    </w:rPr>
  </w:style>
  <w:style w:type="paragraph" w:customStyle="1" w:styleId="Char6">
    <w:name w:val="Char"/>
    <w:basedOn w:val="a0"/>
    <w:qFormat/>
    <w:rPr>
      <w:rFonts w:ascii="Times New Roman" w:eastAsia="宋体" w:hAnsi="Times New Roman" w:cs="Times New Roman"/>
      <w:szCs w:val="24"/>
    </w:rPr>
  </w:style>
  <w:style w:type="paragraph" w:customStyle="1" w:styleId="50">
    <w:name w:val="5"/>
    <w:basedOn w:val="a0"/>
    <w:qFormat/>
    <w:pPr>
      <w:widowControl/>
      <w:spacing w:before="100" w:beforeAutospacing="1" w:after="100" w:afterAutospacing="1"/>
      <w:jc w:val="left"/>
    </w:pPr>
    <w:rPr>
      <w:rFonts w:ascii="宋体" w:eastAsia="宋体" w:hAnsi="宋体" w:cs="宋体"/>
      <w:kern w:val="0"/>
      <w:sz w:val="24"/>
      <w:szCs w:val="21"/>
    </w:rPr>
  </w:style>
  <w:style w:type="character" w:customStyle="1" w:styleId="CharChar17">
    <w:name w:val="Char Char17"/>
    <w:qFormat/>
    <w:rPr>
      <w:b/>
      <w:bCs/>
      <w:kern w:val="44"/>
      <w:sz w:val="44"/>
      <w:szCs w:val="44"/>
    </w:rPr>
  </w:style>
  <w:style w:type="character" w:customStyle="1" w:styleId="2CharChar">
    <w:name w:val="标题 2 Char Char"/>
    <w:qFormat/>
    <w:rPr>
      <w:rFonts w:ascii="Arial" w:eastAsia="仿宋_GB2312" w:hAnsi="Arial"/>
      <w:b/>
      <w:bCs/>
      <w:kern w:val="2"/>
      <w:sz w:val="32"/>
      <w:szCs w:val="32"/>
      <w:lang w:val="en-US" w:eastAsia="zh-CN" w:bidi="ar-SA"/>
    </w:rPr>
  </w:style>
  <w:style w:type="paragraph" w:customStyle="1" w:styleId="278">
    <w:name w:val="样式 标题 2 + 段前: 78 磅"/>
    <w:basedOn w:val="2"/>
    <w:qFormat/>
    <w:pPr>
      <w:keepNext/>
      <w:keepLines/>
      <w:autoSpaceDE/>
      <w:autoSpaceDN/>
      <w:adjustRightInd/>
      <w:spacing w:before="120" w:after="120" w:line="500" w:lineRule="exact"/>
      <w:ind w:leftChars="100" w:left="100"/>
      <w:jc w:val="both"/>
    </w:pPr>
    <w:rPr>
      <w:rFonts w:ascii="Arial" w:hAnsi="Arial"/>
      <w:kern w:val="2"/>
      <w:sz w:val="24"/>
      <w:szCs w:val="20"/>
      <w:lang w:val="zh-CN"/>
    </w:rPr>
  </w:style>
  <w:style w:type="paragraph" w:customStyle="1" w:styleId="affe">
    <w:name w:val="培养计划正文"/>
    <w:basedOn w:val="a9"/>
    <w:next w:val="a9"/>
    <w:qFormat/>
    <w:pPr>
      <w:autoSpaceDE/>
      <w:autoSpaceDN/>
      <w:ind w:firstLineChars="200" w:firstLine="200"/>
    </w:pPr>
    <w:rPr>
      <w:rFonts w:ascii="Calibri" w:eastAsia="宋体" w:hAnsi="Calibri" w:cs="Times New Roman"/>
      <w:sz w:val="20"/>
      <w:szCs w:val="24"/>
      <w:lang w:bidi="ar-SA"/>
    </w:rPr>
  </w:style>
  <w:style w:type="character" w:customStyle="1" w:styleId="CharChar11">
    <w:name w:val="Char Char11"/>
    <w:qFormat/>
    <w:locked/>
    <w:rPr>
      <w:rFonts w:eastAsia="宋体"/>
      <w:kern w:val="2"/>
      <w:sz w:val="21"/>
      <w:szCs w:val="24"/>
      <w:lang w:val="en-US" w:eastAsia="zh-CN" w:bidi="ar-SA"/>
    </w:rPr>
  </w:style>
  <w:style w:type="paragraph" w:customStyle="1" w:styleId="CharCharChar">
    <w:name w:val="Char Char Char"/>
    <w:basedOn w:val="a0"/>
    <w:qFormat/>
    <w:pPr>
      <w:spacing w:line="360" w:lineRule="exact"/>
    </w:pPr>
    <w:rPr>
      <w:rFonts w:ascii="Times New Roman" w:eastAsia="宋体" w:hAnsi="Times New Roman" w:cs="Times New Roman"/>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Char14">
    <w:name w:val="Char Char14"/>
    <w:qFormat/>
    <w:locked/>
    <w:rPr>
      <w:rFonts w:eastAsia="宋体"/>
      <w:kern w:val="2"/>
      <w:sz w:val="24"/>
      <w:lang w:bidi="ar-SA"/>
    </w:rPr>
  </w:style>
  <w:style w:type="paragraph" w:customStyle="1" w:styleId="afff">
    <w:name w:val="课名"/>
    <w:basedOn w:val="a0"/>
    <w:qFormat/>
    <w:pPr>
      <w:adjustRightInd w:val="0"/>
      <w:snapToGrid w:val="0"/>
      <w:jc w:val="left"/>
    </w:pPr>
    <w:rPr>
      <w:rFonts w:ascii="Times New Roman" w:eastAsia="宋体" w:hAnsi="Times New Roman" w:cs="Times New Roman"/>
      <w:sz w:val="18"/>
      <w:szCs w:val="18"/>
    </w:rPr>
  </w:style>
  <w:style w:type="paragraph" w:customStyle="1" w:styleId="afff0">
    <w:name w:val="课号"/>
    <w:basedOn w:val="a0"/>
    <w:qFormat/>
    <w:pPr>
      <w:adjustRightInd w:val="0"/>
      <w:snapToGrid w:val="0"/>
      <w:jc w:val="center"/>
    </w:pPr>
    <w:rPr>
      <w:rFonts w:ascii="Times New Roman" w:eastAsia="宋体" w:hAnsi="Times New Roman" w:cs="Times New Roman"/>
      <w:sz w:val="18"/>
      <w:szCs w:val="18"/>
    </w:rPr>
  </w:style>
  <w:style w:type="paragraph" w:customStyle="1" w:styleId="afff1">
    <w:name w:val="a"/>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1Char1">
    <w:name w:val="标题 1 Char1"/>
    <w:qFormat/>
    <w:rPr>
      <w:b/>
      <w:bCs/>
      <w:kern w:val="44"/>
      <w:sz w:val="44"/>
      <w:szCs w:val="44"/>
    </w:rPr>
  </w:style>
  <w:style w:type="character" w:customStyle="1" w:styleId="CharChar9">
    <w:name w:val="Char Char9"/>
    <w:qFormat/>
    <w:locked/>
    <w:rPr>
      <w:b/>
      <w:bCs/>
      <w:kern w:val="2"/>
      <w:sz w:val="21"/>
      <w:szCs w:val="24"/>
    </w:rPr>
  </w:style>
  <w:style w:type="character" w:customStyle="1" w:styleId="Char12">
    <w:name w:val="页眉 Char1"/>
    <w:qFormat/>
    <w:rPr>
      <w:rFonts w:eastAsia="宋体"/>
      <w:kern w:val="2"/>
      <w:sz w:val="18"/>
      <w:szCs w:val="18"/>
      <w:lang w:val="en-US" w:eastAsia="zh-CN" w:bidi="ar-SA"/>
    </w:rPr>
  </w:style>
  <w:style w:type="character" w:customStyle="1" w:styleId="Char13">
    <w:name w:val="页脚 Char1"/>
    <w:qFormat/>
    <w:rPr>
      <w:rFonts w:eastAsia="宋体"/>
      <w:kern w:val="2"/>
      <w:sz w:val="18"/>
      <w:szCs w:val="18"/>
      <w:lang w:val="en-US" w:eastAsia="zh-CN" w:bidi="ar-SA"/>
    </w:rPr>
  </w:style>
  <w:style w:type="paragraph" w:customStyle="1" w:styleId="font5">
    <w:name w:val="font5"/>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6">
    <w:name w:val="font6"/>
    <w:basedOn w:val="a0"/>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7">
    <w:name w:val="font7"/>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0">
    <w:name w:val="font10"/>
    <w:basedOn w:val="a0"/>
    <w:qFormat/>
    <w:pPr>
      <w:widowControl/>
      <w:spacing w:before="100" w:beforeAutospacing="1" w:after="100" w:afterAutospacing="1"/>
      <w:jc w:val="left"/>
    </w:pPr>
    <w:rPr>
      <w:rFonts w:ascii="Book Antiqua" w:eastAsia="宋体" w:hAnsi="Book Antiqua" w:cs="宋体"/>
      <w:color w:val="000000"/>
      <w:kern w:val="0"/>
      <w:sz w:val="20"/>
      <w:szCs w:val="20"/>
    </w:rPr>
  </w:style>
  <w:style w:type="paragraph" w:customStyle="1" w:styleId="font12">
    <w:name w:val="font12"/>
    <w:basedOn w:val="a0"/>
    <w:qFormat/>
    <w:pPr>
      <w:widowControl/>
      <w:spacing w:before="100" w:beforeAutospacing="1" w:after="100" w:afterAutospacing="1"/>
      <w:jc w:val="left"/>
    </w:pPr>
    <w:rPr>
      <w:rFonts w:ascii="仿宋_GB2312" w:eastAsia="仿宋_GB2312" w:hAnsi="宋体" w:cs="宋体"/>
      <w:color w:val="000000"/>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ook Antiqua" w:eastAsia="宋体" w:hAnsi="Book Antiqua" w:cs="宋体"/>
      <w:kern w:val="0"/>
      <w:sz w:val="20"/>
      <w:szCs w:val="20"/>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宋体" w:hAnsi="Book Antiqua" w:cs="宋体"/>
      <w:kern w:val="0"/>
      <w:sz w:val="20"/>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宋体" w:hAnsi="Book Antiqua" w:cs="宋体"/>
      <w:b/>
      <w:bCs/>
      <w:color w:val="000000"/>
      <w:kern w:val="0"/>
      <w:sz w:val="20"/>
      <w:szCs w:val="20"/>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宋体" w:hAnsi="Book Antiqua" w:cs="宋体"/>
      <w:b/>
      <w:bCs/>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b/>
      <w:bCs/>
      <w:kern w:val="0"/>
      <w:sz w:val="20"/>
      <w:szCs w:val="20"/>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0"/>
      <w:szCs w:val="20"/>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color w:val="000000"/>
      <w:kern w:val="0"/>
      <w:sz w:val="20"/>
      <w:szCs w:val="20"/>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Book Antiqua" w:eastAsia="宋体" w:hAnsi="Book Antiqua" w:cs="宋体"/>
      <w:kern w:val="0"/>
      <w:sz w:val="20"/>
      <w:szCs w:val="20"/>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Book Antiqua" w:eastAsia="宋体" w:hAnsi="Book Antiqua" w:cs="宋体"/>
      <w:kern w:val="0"/>
      <w:sz w:val="20"/>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Book Antiqua" w:eastAsia="宋体" w:hAnsi="Book Antiqua" w:cs="宋体"/>
      <w:kern w:val="0"/>
      <w:sz w:val="20"/>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left"/>
    </w:pPr>
    <w:rPr>
      <w:rFonts w:ascii="Book Antiqua" w:eastAsia="宋体" w:hAnsi="Book Antiqua"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left"/>
    </w:pPr>
    <w:rPr>
      <w:rFonts w:ascii="Book Antiqua" w:eastAsia="宋体" w:hAnsi="Book Antiqua" w:cs="宋体"/>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Book Antiqua" w:eastAsia="宋体" w:hAnsi="Book Antiqua" w:cs="宋体"/>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left"/>
    </w:pPr>
    <w:rPr>
      <w:rFonts w:ascii="Book Antiqua" w:eastAsia="宋体" w:hAnsi="Book Antiqua" w:cs="宋体"/>
      <w:kern w:val="0"/>
      <w:sz w:val="20"/>
      <w:szCs w:val="20"/>
    </w:rPr>
  </w:style>
  <w:style w:type="paragraph" w:customStyle="1" w:styleId="xl79">
    <w:name w:val="xl79"/>
    <w:basedOn w:val="a0"/>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rFonts w:ascii="Book Antiqua" w:eastAsia="宋体" w:hAnsi="Book Antiqua" w:cs="宋体"/>
      <w:kern w:val="0"/>
      <w:sz w:val="20"/>
      <w:szCs w:val="20"/>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 Antiqua" w:eastAsia="宋体" w:hAnsi="Book Antiqua" w:cs="宋体"/>
      <w:kern w:val="0"/>
      <w:sz w:val="20"/>
      <w:szCs w:val="20"/>
    </w:rPr>
  </w:style>
  <w:style w:type="paragraph" w:customStyle="1" w:styleId="xl81">
    <w:name w:val="xl81"/>
    <w:basedOn w:val="a0"/>
    <w:qFormat/>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pPr>
    <w:rPr>
      <w:rFonts w:ascii="Book Antiqua" w:eastAsia="宋体" w:hAnsi="Book Antiqua" w:cs="宋体"/>
      <w:kern w:val="0"/>
      <w:sz w:val="20"/>
      <w:szCs w:val="20"/>
    </w:rPr>
  </w:style>
  <w:style w:type="paragraph" w:customStyle="1" w:styleId="xl82">
    <w:name w:val="xl8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宋体" w:hAnsi="Book Antiqua" w:cs="宋体"/>
      <w:kern w:val="0"/>
      <w:sz w:val="20"/>
      <w:szCs w:val="20"/>
    </w:rPr>
  </w:style>
  <w:style w:type="paragraph" w:customStyle="1" w:styleId="xl83">
    <w:name w:val="xl8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0"/>
      <w:szCs w:val="20"/>
    </w:rPr>
  </w:style>
  <w:style w:type="paragraph" w:customStyle="1" w:styleId="xl85">
    <w:name w:val="xl8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86">
    <w:name w:val="xl86"/>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 Antiqua" w:eastAsia="宋体" w:hAnsi="Book Antiqua" w:cs="宋体"/>
      <w:b/>
      <w:bCs/>
      <w:color w:val="000000"/>
      <w:kern w:val="0"/>
      <w:sz w:val="16"/>
      <w:szCs w:val="16"/>
    </w:rPr>
  </w:style>
  <w:style w:type="character" w:customStyle="1" w:styleId="CharChar16">
    <w:name w:val="Char Char16"/>
    <w:qFormat/>
    <w:rPr>
      <w:rFonts w:ascii="Arial" w:eastAsia="黑体" w:hAnsi="Arial"/>
      <w:b/>
      <w:bCs/>
      <w:kern w:val="2"/>
      <w:sz w:val="32"/>
      <w:szCs w:val="32"/>
    </w:rPr>
  </w:style>
  <w:style w:type="paragraph" w:customStyle="1" w:styleId="CharCharCharChar">
    <w:name w:val="Char Char Char Char"/>
    <w:basedOn w:val="a0"/>
    <w:qFormat/>
    <w:rPr>
      <w:rFonts w:ascii="Times New Roman" w:eastAsia="宋体" w:hAnsi="Times New Roman" w:cs="Times New Roman"/>
      <w:szCs w:val="24"/>
    </w:rPr>
  </w:style>
  <w:style w:type="paragraph" w:customStyle="1" w:styleId="afff2">
    <w:name w:val="图号"/>
    <w:basedOn w:val="a0"/>
    <w:qFormat/>
    <w:pPr>
      <w:spacing w:line="360" w:lineRule="auto"/>
      <w:ind w:firstLineChars="200" w:firstLine="360"/>
      <w:jc w:val="center"/>
    </w:pPr>
    <w:rPr>
      <w:rFonts w:ascii="Times New Roman" w:eastAsia="宋体" w:hAnsi="Times New Roman" w:cs="Times New Roman"/>
      <w:sz w:val="18"/>
      <w:szCs w:val="18"/>
    </w:rPr>
  </w:style>
  <w:style w:type="paragraph" w:customStyle="1" w:styleId="afff3">
    <w:name w:val="点"/>
    <w:basedOn w:val="a0"/>
    <w:qFormat/>
    <w:pPr>
      <w:tabs>
        <w:tab w:val="left" w:pos="633"/>
      </w:tabs>
      <w:adjustRightInd w:val="0"/>
      <w:snapToGrid w:val="0"/>
      <w:spacing w:line="312" w:lineRule="atLeast"/>
      <w:ind w:firstLine="425"/>
    </w:pPr>
    <w:rPr>
      <w:rFonts w:ascii="Times New Roman" w:eastAsia="宋体" w:hAnsi="Times New Roman" w:cs="Times New Roman"/>
      <w:kern w:val="21"/>
      <w:szCs w:val="20"/>
    </w:rPr>
  </w:style>
  <w:style w:type="paragraph" w:customStyle="1" w:styleId="CharCharCharChar1">
    <w:name w:val="Char Char Char Char1"/>
    <w:basedOn w:val="a0"/>
    <w:qFormat/>
    <w:pPr>
      <w:spacing w:line="360" w:lineRule="exact"/>
    </w:pPr>
    <w:rPr>
      <w:rFonts w:ascii="Times New Roman" w:eastAsia="宋体" w:hAnsi="Times New Roman" w:cs="Times New Roman"/>
      <w:szCs w:val="24"/>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Times New Roman" w:eastAsia="宋体" w:hAnsi="Times New Roman" w:cs="Times New Roman"/>
      <w:sz w:val="24"/>
      <w:szCs w:val="24"/>
    </w:rPr>
  </w:style>
  <w:style w:type="paragraph" w:customStyle="1" w:styleId="afff4">
    <w:name w:val="正文说明文字"/>
    <w:basedOn w:val="a4"/>
    <w:qFormat/>
    <w:pPr>
      <w:tabs>
        <w:tab w:val="left" w:pos="210"/>
      </w:tabs>
      <w:adjustRightInd w:val="0"/>
    </w:pPr>
    <w:rPr>
      <w:bCs/>
      <w:color w:val="000000"/>
      <w:kern w:val="44"/>
      <w:szCs w:val="18"/>
    </w:rPr>
  </w:style>
  <w:style w:type="paragraph" w:customStyle="1" w:styleId="afff5">
    <w:name w:val="内容要点"/>
    <w:basedOn w:val="af8"/>
    <w:qFormat/>
    <w:pPr>
      <w:adjustRightInd w:val="0"/>
      <w:spacing w:line="312" w:lineRule="atLeast"/>
      <w:ind w:firstLineChars="200" w:firstLine="200"/>
      <w:textAlignment w:val="baseline"/>
    </w:pPr>
    <w:rPr>
      <w:rFonts w:ascii="Calibri" w:eastAsia="宋体" w:hAnsi="Calibri" w:cs="Times New Roman"/>
      <w:kern w:val="0"/>
      <w:sz w:val="20"/>
      <w:szCs w:val="24"/>
      <w:lang w:val="zh-CN"/>
    </w:rPr>
  </w:style>
  <w:style w:type="character" w:customStyle="1" w:styleId="CharChar0">
    <w:name w:val="正文文本 Char Char"/>
    <w:qFormat/>
    <w:rPr>
      <w:rFonts w:eastAsia="宋体"/>
      <w:kern w:val="2"/>
      <w:sz w:val="21"/>
      <w:szCs w:val="24"/>
      <w:lang w:val="en-US" w:eastAsia="zh-CN" w:bidi="ar-SA"/>
    </w:rPr>
  </w:style>
  <w:style w:type="paragraph" w:customStyle="1" w:styleId="Char14">
    <w:name w:val="Char1"/>
    <w:basedOn w:val="a0"/>
    <w:qFormat/>
    <w:pPr>
      <w:widowControl/>
      <w:spacing w:after="160" w:line="240" w:lineRule="exact"/>
      <w:jc w:val="left"/>
    </w:pPr>
    <w:rPr>
      <w:rFonts w:ascii="Arial" w:eastAsia="Times New Roman" w:hAnsi="Arial" w:cs="Verdana"/>
      <w:b/>
      <w:kern w:val="0"/>
      <w:sz w:val="24"/>
      <w:szCs w:val="24"/>
      <w:lang w:eastAsia="en-US"/>
    </w:rPr>
  </w:style>
  <w:style w:type="paragraph" w:customStyle="1" w:styleId="72">
    <w:name w:val="样式72"/>
    <w:basedOn w:val="a0"/>
    <w:qFormat/>
    <w:pPr>
      <w:adjustRightInd w:val="0"/>
      <w:snapToGrid w:val="0"/>
      <w:spacing w:line="200" w:lineRule="atLeast"/>
    </w:pPr>
    <w:rPr>
      <w:rFonts w:ascii="楷体_GB2312" w:eastAsia="楷体_GB2312" w:hAnsi="Times New Roman" w:cs="Times New Roman"/>
      <w:kern w:val="0"/>
      <w:sz w:val="18"/>
      <w:szCs w:val="18"/>
    </w:rPr>
  </w:style>
  <w:style w:type="paragraph" w:customStyle="1" w:styleId="p0">
    <w:name w:val="p0"/>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CharChar10">
    <w:name w:val="Char Char10"/>
    <w:qFormat/>
    <w:rPr>
      <w:rFonts w:ascii="Arial" w:eastAsia="黑体" w:hAnsi="Arial"/>
      <w:b/>
      <w:bCs/>
      <w:kern w:val="2"/>
      <w:sz w:val="28"/>
      <w:szCs w:val="28"/>
    </w:rPr>
  </w:style>
  <w:style w:type="character" w:customStyle="1" w:styleId="CharChar8">
    <w:name w:val="Char Char8"/>
    <w:qFormat/>
    <w:rPr>
      <w:kern w:val="2"/>
      <w:sz w:val="18"/>
      <w:szCs w:val="18"/>
    </w:rPr>
  </w:style>
  <w:style w:type="character" w:customStyle="1" w:styleId="CharChar4">
    <w:name w:val="Char Char4"/>
    <w:qFormat/>
    <w:rPr>
      <w:kern w:val="2"/>
      <w:sz w:val="18"/>
      <w:szCs w:val="18"/>
    </w:rPr>
  </w:style>
  <w:style w:type="character" w:customStyle="1" w:styleId="2Char1">
    <w:name w:val="标题 2 Char1"/>
    <w:qFormat/>
    <w:rPr>
      <w:rFonts w:ascii="Tahoma" w:eastAsia="宋体" w:hAnsi="Tahoma" w:cs="Tahoma"/>
      <w:color w:val="000000"/>
      <w:sz w:val="32"/>
      <w:szCs w:val="32"/>
      <w:lang w:val="en-US" w:eastAsia="zh-CN" w:bidi="ar-SA"/>
    </w:rPr>
  </w:style>
  <w:style w:type="character" w:customStyle="1" w:styleId="3Char10">
    <w:name w:val="标题 3 Char1"/>
    <w:qFormat/>
    <w:rPr>
      <w:rFonts w:eastAsia="仿宋_GB2312"/>
      <w:b/>
      <w:bCs/>
      <w:kern w:val="2"/>
      <w:sz w:val="32"/>
      <w:szCs w:val="32"/>
      <w:lang w:val="en-US" w:eastAsia="zh-CN" w:bidi="ar-SA"/>
    </w:rPr>
  </w:style>
  <w:style w:type="character" w:customStyle="1" w:styleId="Char15">
    <w:name w:val="批注文字 Char1"/>
    <w:qFormat/>
    <w:rPr>
      <w:rFonts w:eastAsia="宋体"/>
      <w:kern w:val="2"/>
      <w:sz w:val="21"/>
      <w:szCs w:val="24"/>
      <w:lang w:val="en-US" w:eastAsia="zh-CN" w:bidi="ar-SA"/>
    </w:rPr>
  </w:style>
  <w:style w:type="character" w:customStyle="1" w:styleId="CharChar1">
    <w:name w:val="标题 Char Char"/>
    <w:qFormat/>
    <w:rPr>
      <w:rFonts w:ascii="Cambria" w:hAnsi="Cambria"/>
      <w:b/>
      <w:bCs/>
      <w:kern w:val="2"/>
      <w:sz w:val="24"/>
      <w:szCs w:val="24"/>
      <w:lang w:bidi="ar-SA"/>
    </w:rPr>
  </w:style>
  <w:style w:type="character" w:customStyle="1" w:styleId="1e">
    <w:name w:val="引用 字符1"/>
    <w:link w:val="afff6"/>
    <w:qFormat/>
    <w:rPr>
      <w:rFonts w:ascii="Cambria" w:hAnsi="Cambria"/>
      <w:b/>
      <w:bCs/>
      <w:i/>
      <w:iCs/>
      <w:color w:val="000000"/>
      <w:sz w:val="26"/>
      <w:szCs w:val="26"/>
    </w:rPr>
  </w:style>
  <w:style w:type="paragraph" w:styleId="afff6">
    <w:name w:val="Quote"/>
    <w:basedOn w:val="2"/>
    <w:next w:val="2"/>
    <w:link w:val="1e"/>
    <w:qFormat/>
    <w:pPr>
      <w:keepNext/>
      <w:keepLines/>
      <w:widowControl/>
      <w:autoSpaceDE/>
      <w:autoSpaceDN/>
      <w:adjustRightInd/>
      <w:spacing w:before="200" w:line="276" w:lineRule="auto"/>
      <w:ind w:left="0"/>
    </w:pPr>
    <w:rPr>
      <w:rFonts w:ascii="Cambria" w:eastAsiaTheme="minorEastAsia" w:hAnsi="Cambria" w:cstheme="minorBidi"/>
      <w:i/>
      <w:iCs/>
      <w:color w:val="000000"/>
      <w:kern w:val="2"/>
      <w:sz w:val="26"/>
      <w:szCs w:val="26"/>
    </w:rPr>
  </w:style>
  <w:style w:type="character" w:customStyle="1" w:styleId="afff7">
    <w:name w:val="引用 字符"/>
    <w:basedOn w:val="a1"/>
    <w:uiPriority w:val="29"/>
    <w:qFormat/>
    <w:rPr>
      <w:i/>
      <w:iCs/>
      <w:color w:val="404040" w:themeColor="text1" w:themeTint="BF"/>
    </w:rPr>
  </w:style>
  <w:style w:type="character" w:customStyle="1" w:styleId="Char7">
    <w:name w:val="引用 Char"/>
    <w:basedOn w:val="a1"/>
    <w:link w:val="1f"/>
    <w:qFormat/>
    <w:rPr>
      <w:rFonts w:ascii="宋体" w:eastAsia="宋体" w:hAnsi="宋体" w:cs="宋体"/>
      <w:i/>
      <w:iCs/>
      <w:color w:val="000000" w:themeColor="text1"/>
      <w:lang w:val="zh-CN" w:bidi="zh-CN"/>
    </w:rPr>
  </w:style>
  <w:style w:type="paragraph" w:customStyle="1" w:styleId="1f">
    <w:name w:val="引用1"/>
    <w:basedOn w:val="2"/>
    <w:next w:val="2"/>
    <w:link w:val="Char7"/>
    <w:qFormat/>
    <w:pPr>
      <w:keepNext/>
      <w:keepLines/>
      <w:widowControl/>
      <w:autoSpaceDE/>
      <w:autoSpaceDN/>
      <w:adjustRightInd/>
      <w:spacing w:before="200" w:line="276" w:lineRule="auto"/>
      <w:ind w:left="0"/>
    </w:pPr>
    <w:rPr>
      <w:rFonts w:hAnsi="宋体"/>
      <w:b w:val="0"/>
      <w:bCs w:val="0"/>
      <w:i/>
      <w:iCs/>
      <w:color w:val="000000" w:themeColor="text1"/>
      <w:kern w:val="2"/>
      <w:sz w:val="21"/>
      <w:szCs w:val="22"/>
      <w:lang w:val="zh-CN" w:bidi="zh-CN"/>
    </w:rPr>
  </w:style>
  <w:style w:type="character" w:customStyle="1" w:styleId="CharChar12">
    <w:name w:val="Char Char12"/>
    <w:qFormat/>
    <w:locked/>
    <w:rPr>
      <w:rFonts w:eastAsia="宋体"/>
      <w:kern w:val="2"/>
      <w:sz w:val="18"/>
      <w:szCs w:val="18"/>
      <w:lang w:val="en-US" w:eastAsia="zh-CN"/>
    </w:rPr>
  </w:style>
  <w:style w:type="character" w:customStyle="1" w:styleId="CharChar21">
    <w:name w:val="Char Char21"/>
    <w:qFormat/>
    <w:rPr>
      <w:kern w:val="2"/>
      <w:sz w:val="18"/>
      <w:szCs w:val="18"/>
    </w:rPr>
  </w:style>
  <w:style w:type="character" w:customStyle="1" w:styleId="CharChar3">
    <w:name w:val="Char Char3"/>
    <w:qFormat/>
    <w:rPr>
      <w:rFonts w:eastAsia="宋体" w:cs="Times New Roman"/>
      <w:kern w:val="2"/>
      <w:sz w:val="18"/>
      <w:szCs w:val="18"/>
      <w:lang w:val="en-US" w:eastAsia="zh-CN"/>
    </w:rPr>
  </w:style>
  <w:style w:type="character" w:customStyle="1" w:styleId="content">
    <w:name w:val="content"/>
    <w:basedOn w:val="a1"/>
    <w:qFormat/>
  </w:style>
  <w:style w:type="character" w:customStyle="1" w:styleId="CharChar5">
    <w:name w:val="批注框文本 Char Char"/>
    <w:qFormat/>
    <w:rPr>
      <w:rFonts w:eastAsia="宋体"/>
      <w:kern w:val="2"/>
      <w:sz w:val="18"/>
      <w:szCs w:val="18"/>
      <w:lang w:val="en-US" w:eastAsia="zh-CN" w:bidi="ar-SA"/>
    </w:rPr>
  </w:style>
  <w:style w:type="character" w:customStyle="1" w:styleId="CharChar7">
    <w:name w:val="批注主题 Char Char"/>
    <w:qFormat/>
    <w:rPr>
      <w:rFonts w:eastAsia="宋体"/>
      <w:b/>
      <w:bCs/>
      <w:kern w:val="2"/>
      <w:sz w:val="21"/>
      <w:szCs w:val="24"/>
      <w:lang w:val="en-US" w:eastAsia="zh-CN" w:bidi="ar-SA"/>
    </w:rPr>
  </w:style>
  <w:style w:type="character" w:customStyle="1" w:styleId="CharChara">
    <w:name w:val="批注文字 Char Char"/>
    <w:qFormat/>
    <w:rPr>
      <w:kern w:val="2"/>
      <w:sz w:val="21"/>
      <w:szCs w:val="24"/>
    </w:rPr>
  </w:style>
  <w:style w:type="character" w:customStyle="1" w:styleId="CharChar22">
    <w:name w:val="Char Char22"/>
    <w:qFormat/>
    <w:rPr>
      <w:rFonts w:ascii="Tahoma" w:eastAsia="宋体" w:hAnsi="Tahoma" w:cs="Tahoma"/>
      <w:color w:val="000000"/>
      <w:sz w:val="32"/>
      <w:szCs w:val="32"/>
      <w:lang w:val="en-US" w:eastAsia="zh-CN"/>
    </w:rPr>
  </w:style>
  <w:style w:type="character" w:customStyle="1" w:styleId="CharChar18">
    <w:name w:val="Char Char18"/>
    <w:qFormat/>
    <w:rPr>
      <w:rFonts w:ascii="黑体" w:eastAsia="黑体"/>
      <w:bCs/>
      <w:kern w:val="44"/>
      <w:sz w:val="30"/>
      <w:szCs w:val="30"/>
      <w:lang w:val="en-US" w:eastAsia="zh-CN" w:bidi="ar-SA"/>
    </w:rPr>
  </w:style>
  <w:style w:type="character" w:customStyle="1" w:styleId="gsa1">
    <w:name w:val="gs_a1"/>
    <w:qFormat/>
    <w:rPr>
      <w:color w:val="008000"/>
    </w:rPr>
  </w:style>
  <w:style w:type="character" w:customStyle="1" w:styleId="DocumentMapChar1">
    <w:name w:val="Document Map Char1"/>
    <w:semiHidden/>
    <w:qFormat/>
    <w:locked/>
    <w:rPr>
      <w:rFonts w:eastAsia="宋体"/>
      <w:kern w:val="2"/>
      <w:sz w:val="18"/>
      <w:szCs w:val="18"/>
      <w:lang w:val="en-US" w:eastAsia="zh-CN"/>
    </w:rPr>
  </w:style>
  <w:style w:type="character" w:customStyle="1" w:styleId="CharChar31">
    <w:name w:val="Char Char31"/>
    <w:qFormat/>
    <w:rPr>
      <w:kern w:val="2"/>
      <w:sz w:val="18"/>
      <w:szCs w:val="18"/>
    </w:rPr>
  </w:style>
  <w:style w:type="character" w:customStyle="1" w:styleId="PlainTextChar1">
    <w:name w:val="Plain Text Char1"/>
    <w:qFormat/>
    <w:locked/>
    <w:rPr>
      <w:rFonts w:ascii="宋体" w:eastAsia="宋体" w:hAnsi="Courier New" w:cs="宋体"/>
      <w:kern w:val="2"/>
      <w:sz w:val="21"/>
      <w:szCs w:val="21"/>
      <w:lang w:val="en-US" w:eastAsia="zh-CN"/>
    </w:rPr>
  </w:style>
  <w:style w:type="character" w:customStyle="1" w:styleId="BodyTextIndent2Char1">
    <w:name w:val="Body Text Indent 2 Char1"/>
    <w:qFormat/>
    <w:locked/>
    <w:rPr>
      <w:kern w:val="2"/>
      <w:sz w:val="18"/>
      <w:szCs w:val="18"/>
    </w:rPr>
  </w:style>
  <w:style w:type="character" w:customStyle="1" w:styleId="1CharChar">
    <w:name w:val="样式1 Char Char"/>
    <w:qFormat/>
    <w:rPr>
      <w:rFonts w:ascii="Tahoma" w:eastAsia="宋体" w:hAnsi="Tahoma" w:cs="Tahoma"/>
      <w:b/>
      <w:bCs/>
      <w:color w:val="000000"/>
      <w:kern w:val="2"/>
      <w:sz w:val="24"/>
      <w:szCs w:val="24"/>
      <w:lang w:val="en-US" w:eastAsia="zh-CN" w:bidi="ar-SA"/>
    </w:rPr>
  </w:style>
  <w:style w:type="character" w:customStyle="1" w:styleId="CharCharb">
    <w:name w:val="页脚 Char Char"/>
    <w:qFormat/>
    <w:rPr>
      <w:rFonts w:eastAsia="宋体"/>
      <w:kern w:val="2"/>
      <w:sz w:val="18"/>
      <w:szCs w:val="18"/>
      <w:lang w:val="en-US" w:eastAsia="zh-CN" w:bidi="ar-SA"/>
    </w:rPr>
  </w:style>
  <w:style w:type="character" w:customStyle="1" w:styleId="CharChar13">
    <w:name w:val="Char Char1"/>
    <w:qFormat/>
    <w:rPr>
      <w:rFonts w:eastAsia="宋体"/>
      <w:kern w:val="2"/>
      <w:sz w:val="24"/>
      <w:szCs w:val="24"/>
      <w:lang w:val="en-US" w:eastAsia="zh-CN"/>
    </w:rPr>
  </w:style>
  <w:style w:type="character" w:customStyle="1" w:styleId="Char16">
    <w:name w:val="标题 Char1"/>
    <w:qFormat/>
    <w:rPr>
      <w:rFonts w:ascii="Cambria" w:eastAsia="宋体" w:hAnsi="Cambria" w:cs="Times New Roman"/>
      <w:b/>
      <w:bCs/>
      <w:sz w:val="32"/>
      <w:szCs w:val="32"/>
    </w:rPr>
  </w:style>
  <w:style w:type="character" w:customStyle="1" w:styleId="CharCharc">
    <w:name w:val="文档结构图 Char Char"/>
    <w:qFormat/>
    <w:rPr>
      <w:rFonts w:eastAsia="宋体"/>
      <w:kern w:val="2"/>
      <w:sz w:val="21"/>
      <w:szCs w:val="24"/>
      <w:lang w:val="en-US" w:eastAsia="zh-CN" w:bidi="ar-SA"/>
    </w:rPr>
  </w:style>
  <w:style w:type="character" w:customStyle="1" w:styleId="intro1">
    <w:name w:val="intro1"/>
    <w:qFormat/>
    <w:rPr>
      <w:sz w:val="18"/>
      <w:szCs w:val="18"/>
    </w:rPr>
  </w:style>
  <w:style w:type="character" w:customStyle="1" w:styleId="afff8">
    <w:name w:val="需要"/>
    <w:qFormat/>
    <w:rPr>
      <w:rFonts w:ascii="宋体" w:hAnsi="宋体"/>
    </w:rPr>
  </w:style>
  <w:style w:type="character" w:customStyle="1" w:styleId="high-light-bg">
    <w:name w:val="high-light-bg"/>
    <w:basedOn w:val="a1"/>
    <w:qFormat/>
  </w:style>
  <w:style w:type="character" w:customStyle="1" w:styleId="1CharChar0">
    <w:name w:val="标题 1 Char Char"/>
    <w:qFormat/>
    <w:rPr>
      <w:rFonts w:ascii="黑体" w:eastAsia="黑体"/>
      <w:bCs/>
      <w:kern w:val="44"/>
      <w:sz w:val="30"/>
      <w:szCs w:val="30"/>
      <w:lang w:val="en-US" w:eastAsia="zh-CN" w:bidi="ar-SA"/>
    </w:rPr>
  </w:style>
  <w:style w:type="character" w:customStyle="1" w:styleId="4CharChar">
    <w:name w:val="标题 4 Char Char"/>
    <w:qFormat/>
    <w:rPr>
      <w:rFonts w:ascii="Arial" w:eastAsia="黑体" w:hAnsi="Arial"/>
      <w:b/>
      <w:bCs/>
      <w:kern w:val="2"/>
      <w:sz w:val="28"/>
      <w:szCs w:val="28"/>
      <w:lang w:val="en-US" w:eastAsia="zh-CN" w:bidi="ar-SA"/>
    </w:rPr>
  </w:style>
  <w:style w:type="character" w:customStyle="1" w:styleId="CharChard">
    <w:name w:val="纯文本 Char Char"/>
    <w:qFormat/>
    <w:rPr>
      <w:rFonts w:ascii="宋体" w:eastAsia="宋体" w:hAnsi="Courier New"/>
      <w:kern w:val="2"/>
      <w:sz w:val="21"/>
      <w:szCs w:val="21"/>
      <w:lang w:val="en-US" w:eastAsia="zh-CN" w:bidi="ar-SA"/>
    </w:rPr>
  </w:style>
  <w:style w:type="paragraph" w:customStyle="1" w:styleId="1f0">
    <w:name w:val="修订1"/>
    <w:semiHidden/>
    <w:qFormat/>
    <w:rPr>
      <w:kern w:val="2"/>
      <w:sz w:val="21"/>
      <w:szCs w:val="21"/>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Cs w:val="21"/>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34">
    <w:name w:val="xl34"/>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28">
    <w:name w:val="xl28"/>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40">
    <w:name w:val="xl40"/>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31">
    <w:name w:val="xl31"/>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39">
    <w:name w:val="xl39"/>
    <w:basedOn w:val="a0"/>
    <w:qFormat/>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25">
    <w:name w:val="xl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Cs w:val="21"/>
    </w:rPr>
  </w:style>
  <w:style w:type="paragraph" w:customStyle="1" w:styleId="xl29">
    <w:name w:val="xl29"/>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30">
    <w:name w:val="xl3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7">
    <w:name w:val="xl37"/>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xl23">
    <w:name w:val="xl2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0"/>
      <w:szCs w:val="20"/>
    </w:rPr>
  </w:style>
  <w:style w:type="paragraph" w:customStyle="1" w:styleId="xl64">
    <w:name w:val="xl6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0"/>
      <w:szCs w:val="20"/>
    </w:rPr>
  </w:style>
  <w:style w:type="paragraph" w:customStyle="1" w:styleId="xl60">
    <w:name w:val="xl6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63">
    <w:name w:val="xl6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CharCharCharCharCharCharChar">
    <w:name w:val="Char Char Char Char Char Char Char"/>
    <w:basedOn w:val="a0"/>
    <w:qFormat/>
    <w:pPr>
      <w:spacing w:after="160" w:line="240" w:lineRule="exact"/>
      <w:jc w:val="left"/>
    </w:pPr>
    <w:rPr>
      <w:rFonts w:ascii="Verdana" w:eastAsia="仿宋_GB2312" w:hAnsi="Verdana" w:cs="”“Times New Roman”“"/>
      <w:sz w:val="24"/>
      <w:lang w:eastAsia="en-US"/>
    </w:rPr>
  </w:style>
  <w:style w:type="paragraph" w:customStyle="1" w:styleId="reader-word-layer">
    <w:name w:val="reader-word-layer"/>
    <w:basedOn w:val="a0"/>
    <w:qFormat/>
    <w:pPr>
      <w:widowControl/>
      <w:spacing w:before="100" w:beforeAutospacing="1" w:after="100" w:afterAutospacing="1"/>
      <w:jc w:val="left"/>
    </w:pPr>
    <w:rPr>
      <w:rFonts w:ascii="宋体" w:eastAsia="宋体" w:hAnsi="宋体" w:cs="宋体"/>
      <w:kern w:val="0"/>
      <w:sz w:val="24"/>
      <w:szCs w:val="24"/>
    </w:rPr>
  </w:style>
  <w:style w:type="character" w:customStyle="1" w:styleId="Heading1Char">
    <w:name w:val="Heading 1 Char"/>
    <w:qFormat/>
    <w:locked/>
    <w:rPr>
      <w:rFonts w:ascii="Times New Roman" w:eastAsia="黑体" w:hAnsi="Times New Roman" w:cs="Times New Roman"/>
      <w:kern w:val="44"/>
      <w:sz w:val="44"/>
    </w:rPr>
  </w:style>
  <w:style w:type="character" w:customStyle="1" w:styleId="Heading2Char">
    <w:name w:val="Heading 2 Char"/>
    <w:qFormat/>
    <w:locked/>
    <w:rPr>
      <w:rFonts w:ascii="Arial" w:eastAsia="黑体" w:hAnsi="Arial" w:cs="Times New Roman"/>
      <w:b/>
      <w:bCs/>
      <w:kern w:val="2"/>
      <w:sz w:val="32"/>
      <w:szCs w:val="32"/>
    </w:rPr>
  </w:style>
  <w:style w:type="character" w:customStyle="1" w:styleId="Heading3Char">
    <w:name w:val="Heading 3 Char"/>
    <w:qFormat/>
    <w:locked/>
    <w:rPr>
      <w:rFonts w:cs="Times New Roman"/>
      <w:b/>
      <w:bCs/>
      <w:kern w:val="2"/>
      <w:sz w:val="32"/>
      <w:szCs w:val="32"/>
    </w:rPr>
  </w:style>
  <w:style w:type="character" w:customStyle="1" w:styleId="Heading4Char">
    <w:name w:val="Heading 4 Char"/>
    <w:qFormat/>
    <w:locked/>
    <w:rPr>
      <w:rFonts w:ascii="Arial" w:eastAsia="黑体" w:hAnsi="Arial" w:cs="Times New Roman"/>
      <w:b/>
      <w:bCs/>
      <w:kern w:val="2"/>
      <w:sz w:val="28"/>
      <w:szCs w:val="28"/>
    </w:rPr>
  </w:style>
  <w:style w:type="character" w:customStyle="1" w:styleId="BodyTextChar">
    <w:name w:val="Body Text Char"/>
    <w:qFormat/>
    <w:locked/>
    <w:rPr>
      <w:rFonts w:cs="Times New Roman"/>
      <w:kern w:val="2"/>
      <w:sz w:val="24"/>
      <w:szCs w:val="24"/>
    </w:rPr>
  </w:style>
  <w:style w:type="character" w:customStyle="1" w:styleId="BodyTextFirstIndentChar">
    <w:name w:val="Body Text First Indent Char"/>
    <w:qFormat/>
    <w:locked/>
    <w:rPr>
      <w:rFonts w:cs="Times New Roman"/>
      <w:kern w:val="2"/>
      <w:sz w:val="24"/>
      <w:szCs w:val="24"/>
    </w:rPr>
  </w:style>
  <w:style w:type="character" w:customStyle="1" w:styleId="DocumentMapChar">
    <w:name w:val="Document Map Char"/>
    <w:qFormat/>
    <w:locked/>
    <w:rPr>
      <w:rFonts w:cs="Times New Roman"/>
      <w:kern w:val="2"/>
      <w:sz w:val="24"/>
      <w:szCs w:val="24"/>
      <w:shd w:val="clear" w:color="auto" w:fill="000080"/>
    </w:rPr>
  </w:style>
  <w:style w:type="character" w:customStyle="1" w:styleId="PlainTextChar">
    <w:name w:val="Plain Text Char"/>
    <w:qFormat/>
    <w:locked/>
    <w:rPr>
      <w:rFonts w:ascii="宋体" w:hAnsi="Courier New" w:cs="Times New Roman"/>
      <w:kern w:val="2"/>
      <w:sz w:val="21"/>
      <w:szCs w:val="21"/>
    </w:rPr>
  </w:style>
  <w:style w:type="character" w:customStyle="1" w:styleId="DateChar">
    <w:name w:val="Date Char"/>
    <w:qFormat/>
    <w:locked/>
    <w:rPr>
      <w:rFonts w:cs="Times New Roman"/>
      <w:kern w:val="2"/>
      <w:sz w:val="24"/>
    </w:rPr>
  </w:style>
  <w:style w:type="character" w:customStyle="1" w:styleId="BodyTextIndent2Char">
    <w:name w:val="Body Text Indent 2 Char"/>
    <w:qFormat/>
    <w:locked/>
    <w:rPr>
      <w:rFonts w:ascii="楷体_GB2312" w:eastAsia="楷体_GB2312" w:cs="Times New Roman"/>
      <w:kern w:val="2"/>
      <w:sz w:val="24"/>
      <w:szCs w:val="24"/>
    </w:rPr>
  </w:style>
  <w:style w:type="character" w:customStyle="1" w:styleId="SubtitleChar">
    <w:name w:val="Subtitle Char"/>
    <w:qFormat/>
    <w:locked/>
    <w:rPr>
      <w:rFonts w:ascii="Cambria" w:hAnsi="Cambria" w:cs="黑体"/>
      <w:b/>
      <w:bCs/>
      <w:kern w:val="28"/>
      <w:sz w:val="32"/>
      <w:szCs w:val="32"/>
    </w:rPr>
  </w:style>
  <w:style w:type="character" w:customStyle="1" w:styleId="BodyTextIndent3Char">
    <w:name w:val="Body Text Indent 3 Char"/>
    <w:qFormat/>
    <w:locked/>
    <w:rPr>
      <w:rFonts w:cs="Times New Roman"/>
      <w:kern w:val="2"/>
      <w:sz w:val="16"/>
      <w:szCs w:val="16"/>
    </w:rPr>
  </w:style>
  <w:style w:type="character" w:customStyle="1" w:styleId="HTMLPreformattedChar">
    <w:name w:val="HTML Preformatted Char"/>
    <w:qFormat/>
    <w:locked/>
    <w:rPr>
      <w:rFonts w:ascii="黑体" w:eastAsia="黑体" w:hAnsi="Courier New" w:cs="Courier New"/>
    </w:rPr>
  </w:style>
  <w:style w:type="character" w:customStyle="1" w:styleId="TitleChar">
    <w:name w:val="Title Char"/>
    <w:qFormat/>
    <w:locked/>
    <w:rPr>
      <w:rFonts w:ascii="Cambria" w:hAnsi="Cambria" w:cs="Cambria"/>
      <w:b/>
      <w:bCs/>
      <w:kern w:val="2"/>
      <w:sz w:val="24"/>
      <w:szCs w:val="24"/>
    </w:rPr>
  </w:style>
  <w:style w:type="paragraph" w:customStyle="1" w:styleId="NoSpacing1">
    <w:name w:val="No Spacing1"/>
    <w:link w:val="Char8"/>
    <w:qFormat/>
    <w:rPr>
      <w:rFonts w:ascii="Calibri" w:hAnsi="Calibri"/>
      <w:sz w:val="22"/>
    </w:rPr>
  </w:style>
  <w:style w:type="character" w:customStyle="1" w:styleId="Char8">
    <w:name w:val="无间隔 Char"/>
    <w:link w:val="NoSpacing1"/>
    <w:qFormat/>
    <w:locked/>
    <w:rPr>
      <w:rFonts w:ascii="Calibri" w:eastAsia="宋体" w:hAnsi="Calibri" w:cs="Times New Roman"/>
      <w:kern w:val="0"/>
      <w:sz w:val="22"/>
      <w:szCs w:val="20"/>
    </w:rPr>
  </w:style>
  <w:style w:type="paragraph" w:customStyle="1" w:styleId="Char110">
    <w:name w:val="Char11"/>
    <w:basedOn w:val="a0"/>
    <w:qFormat/>
    <w:rPr>
      <w:rFonts w:ascii="Tahoma" w:eastAsia="宋体" w:hAnsi="Tahoma" w:cs="Tahoma"/>
      <w:sz w:val="24"/>
      <w:szCs w:val="24"/>
    </w:rPr>
  </w:style>
  <w:style w:type="paragraph" w:customStyle="1" w:styleId="CharCharCharChar2">
    <w:name w:val="Char Char Char Char2"/>
    <w:basedOn w:val="a0"/>
    <w:qFormat/>
    <w:rPr>
      <w:rFonts w:ascii="Times New Roman" w:eastAsia="宋体" w:hAnsi="Times New Roman" w:cs="Times New Roman"/>
      <w:szCs w:val="21"/>
    </w:rPr>
  </w:style>
  <w:style w:type="paragraph" w:customStyle="1" w:styleId="CharCharCharChar11">
    <w:name w:val="Char Char Char Char11"/>
    <w:basedOn w:val="a0"/>
    <w:qFormat/>
    <w:pPr>
      <w:spacing w:line="360" w:lineRule="exact"/>
    </w:pPr>
    <w:rPr>
      <w:rFonts w:ascii="Times New Roman" w:eastAsia="宋体" w:hAnsi="Times New Roman" w:cs="Times New Roman"/>
      <w:szCs w:val="21"/>
    </w:rPr>
  </w:style>
  <w:style w:type="paragraph" w:customStyle="1" w:styleId="CharCharCharCharCharCharCharCharCharCharCharCharCharCharCharChar1">
    <w:name w:val="Char Char Char Char Char Char Char Char Char Char Char Char Char Char Char Char1"/>
    <w:basedOn w:val="a0"/>
    <w:qFormat/>
    <w:pPr>
      <w:tabs>
        <w:tab w:val="left" w:pos="360"/>
      </w:tabs>
    </w:pPr>
    <w:rPr>
      <w:rFonts w:ascii="Times New Roman" w:eastAsia="宋体" w:hAnsi="Times New Roman" w:cs="Times New Roman"/>
      <w:sz w:val="24"/>
      <w:szCs w:val="24"/>
    </w:rPr>
  </w:style>
  <w:style w:type="paragraph" w:customStyle="1" w:styleId="Char120">
    <w:name w:val="Char12"/>
    <w:basedOn w:val="a0"/>
    <w:qFormat/>
    <w:pPr>
      <w:widowControl/>
      <w:spacing w:after="160" w:line="240" w:lineRule="exact"/>
      <w:jc w:val="left"/>
    </w:pPr>
    <w:rPr>
      <w:rFonts w:ascii="Arial" w:eastAsia="宋体" w:hAnsi="Arial" w:cs="Verdana"/>
      <w:b/>
      <w:kern w:val="0"/>
      <w:sz w:val="24"/>
      <w:szCs w:val="24"/>
      <w:lang w:eastAsia="en-US"/>
    </w:rPr>
  </w:style>
  <w:style w:type="paragraph" w:customStyle="1" w:styleId="CharCharChar1">
    <w:name w:val="Char Char Char1"/>
    <w:basedOn w:val="a0"/>
    <w:qFormat/>
    <w:pPr>
      <w:spacing w:line="360" w:lineRule="exact"/>
    </w:pPr>
    <w:rPr>
      <w:rFonts w:ascii="Times New Roman" w:eastAsia="宋体" w:hAnsi="Times New Roman" w:cs="Times New Roman"/>
      <w:szCs w:val="21"/>
    </w:rPr>
  </w:style>
  <w:style w:type="paragraph" w:customStyle="1" w:styleId="Quote1">
    <w:name w:val="Quote1"/>
    <w:basedOn w:val="2"/>
    <w:next w:val="2"/>
    <w:qFormat/>
    <w:pPr>
      <w:keepNext/>
      <w:keepLines/>
      <w:widowControl/>
      <w:autoSpaceDE/>
      <w:autoSpaceDN/>
      <w:adjustRightInd/>
      <w:spacing w:before="200" w:line="276" w:lineRule="auto"/>
      <w:ind w:left="0"/>
    </w:pPr>
    <w:rPr>
      <w:rFonts w:ascii="Cambria" w:hAnsi="Cambria" w:cs="Times New Roman"/>
      <w:i/>
      <w:iCs/>
      <w:color w:val="000000"/>
      <w:sz w:val="26"/>
      <w:szCs w:val="26"/>
      <w:lang w:val="zh-CN"/>
    </w:rPr>
  </w:style>
  <w:style w:type="character" w:customStyle="1" w:styleId="CharChar130">
    <w:name w:val="Char Char13"/>
    <w:qFormat/>
    <w:rPr>
      <w:rFonts w:ascii="黑体" w:eastAsia="黑体"/>
      <w:kern w:val="44"/>
      <w:sz w:val="30"/>
    </w:rPr>
  </w:style>
  <w:style w:type="character" w:customStyle="1" w:styleId="CharChar121">
    <w:name w:val="Char Char121"/>
    <w:qFormat/>
    <w:locked/>
    <w:rPr>
      <w:rFonts w:eastAsia="宋体" w:cs="Times New Roman"/>
      <w:kern w:val="2"/>
      <w:sz w:val="18"/>
      <w:szCs w:val="18"/>
      <w:lang w:val="en-US" w:eastAsia="zh-CN"/>
    </w:rPr>
  </w:style>
  <w:style w:type="character" w:customStyle="1" w:styleId="CharChar15">
    <w:name w:val="Char Char15"/>
    <w:qFormat/>
    <w:locked/>
    <w:rPr>
      <w:rFonts w:ascii="Arial" w:eastAsia="宋体" w:hAnsi="Arial" w:cs="Arial"/>
      <w:kern w:val="36"/>
      <w:sz w:val="20"/>
      <w:szCs w:val="20"/>
    </w:rPr>
  </w:style>
  <w:style w:type="character" w:customStyle="1" w:styleId="CharChar20">
    <w:name w:val="Char Char20"/>
    <w:qFormat/>
    <w:locked/>
    <w:rPr>
      <w:b/>
      <w:bCs/>
      <w:kern w:val="44"/>
      <w:sz w:val="44"/>
      <w:szCs w:val="44"/>
    </w:rPr>
  </w:style>
  <w:style w:type="character" w:customStyle="1" w:styleId="CharChar19">
    <w:name w:val="Char Char19"/>
    <w:qFormat/>
    <w:locked/>
    <w:rPr>
      <w:rFonts w:ascii="Tahoma" w:hAnsi="Tahoma" w:cs="Tahoma"/>
      <w:color w:val="000000"/>
      <w:sz w:val="32"/>
      <w:szCs w:val="32"/>
    </w:rPr>
  </w:style>
  <w:style w:type="paragraph" w:customStyle="1" w:styleId="24">
    <w:name w:val="修订2"/>
    <w:semiHidden/>
    <w:qFormat/>
    <w:rPr>
      <w:kern w:val="2"/>
      <w:sz w:val="21"/>
      <w:szCs w:val="24"/>
    </w:rPr>
  </w:style>
  <w:style w:type="character" w:customStyle="1" w:styleId="Char22">
    <w:name w:val="正文文本 Char2"/>
    <w:basedOn w:val="a1"/>
    <w:qFormat/>
    <w:rPr>
      <w:rFonts w:ascii="宋体" w:eastAsia="宋体" w:hAnsi="Times New Roman" w:cs="宋体"/>
      <w:kern w:val="0"/>
      <w:szCs w:val="21"/>
    </w:rPr>
  </w:style>
  <w:style w:type="character" w:customStyle="1" w:styleId="Char23">
    <w:name w:val="批注文字 Char2"/>
    <w:qFormat/>
    <w:locked/>
    <w:rPr>
      <w:rFonts w:ascii="Calibri" w:eastAsia="宋体" w:hAnsi="Calibri" w:cs="Times New Roman"/>
      <w:kern w:val="0"/>
      <w:sz w:val="20"/>
      <w:szCs w:val="20"/>
      <w:lang w:val="zh-CN" w:eastAsia="zh-CN"/>
    </w:rPr>
  </w:style>
  <w:style w:type="paragraph" w:customStyle="1" w:styleId="CM53">
    <w:name w:val="CM53"/>
    <w:basedOn w:val="Default"/>
    <w:next w:val="a0"/>
    <w:uiPriority w:val="99"/>
    <w:qFormat/>
    <w:pPr>
      <w:spacing w:after="143"/>
    </w:pPr>
    <w:rPr>
      <w:rFonts w:ascii="黑体" w:eastAsia="黑体" w:hAnsiTheme="minorHAnsi" w:cstheme="minorBidi"/>
      <w:color w:val="auto"/>
    </w:rPr>
  </w:style>
  <w:style w:type="paragraph" w:customStyle="1" w:styleId="CM56">
    <w:name w:val="CM56"/>
    <w:basedOn w:val="Default"/>
    <w:next w:val="Default"/>
    <w:uiPriority w:val="99"/>
    <w:qFormat/>
    <w:pPr>
      <w:spacing w:after="325"/>
    </w:pPr>
    <w:rPr>
      <w:rFonts w:ascii="黑体" w:eastAsia="黑体" w:hAnsiTheme="minorHAnsi" w:cstheme="minorBidi"/>
      <w:color w:val="auto"/>
    </w:rPr>
  </w:style>
  <w:style w:type="paragraph" w:customStyle="1" w:styleId="CM57">
    <w:name w:val="CM57"/>
    <w:basedOn w:val="Default"/>
    <w:next w:val="Default"/>
    <w:uiPriority w:val="99"/>
    <w:qFormat/>
    <w:pPr>
      <w:spacing w:after="258"/>
    </w:pPr>
    <w:rPr>
      <w:rFonts w:ascii="黑体" w:eastAsia="黑体" w:hAnsiTheme="minorHAnsi" w:cstheme="minorBidi"/>
      <w:color w:val="auto"/>
    </w:rPr>
  </w:style>
  <w:style w:type="paragraph" w:customStyle="1" w:styleId="CM8">
    <w:name w:val="CM8"/>
    <w:basedOn w:val="Default"/>
    <w:next w:val="a0"/>
    <w:uiPriority w:val="99"/>
    <w:qFormat/>
    <w:rPr>
      <w:rFonts w:ascii="黑体" w:eastAsia="黑体" w:hAnsiTheme="minorHAnsi" w:cstheme="minorBidi"/>
      <w:color w:val="auto"/>
    </w:rPr>
  </w:style>
  <w:style w:type="paragraph" w:customStyle="1" w:styleId="CM10">
    <w:name w:val="CM10"/>
    <w:basedOn w:val="Default"/>
    <w:next w:val="Default"/>
    <w:uiPriority w:val="99"/>
    <w:qFormat/>
    <w:pPr>
      <w:spacing w:line="318" w:lineRule="atLeast"/>
    </w:pPr>
    <w:rPr>
      <w:rFonts w:ascii="黑体" w:eastAsia="黑体" w:hAnsiTheme="minorHAnsi" w:cstheme="minorBidi"/>
      <w:color w:val="auto"/>
    </w:rPr>
  </w:style>
  <w:style w:type="paragraph" w:customStyle="1" w:styleId="CM13">
    <w:name w:val="CM13"/>
    <w:basedOn w:val="Default"/>
    <w:next w:val="Default"/>
    <w:uiPriority w:val="99"/>
    <w:qFormat/>
    <w:pPr>
      <w:spacing w:line="360" w:lineRule="atLeast"/>
    </w:pPr>
    <w:rPr>
      <w:rFonts w:ascii="黑体" w:eastAsia="黑体" w:hAnsiTheme="minorHAnsi" w:cstheme="minorBidi"/>
      <w:color w:val="auto"/>
    </w:rPr>
  </w:style>
  <w:style w:type="paragraph" w:customStyle="1" w:styleId="CM16">
    <w:name w:val="CM16"/>
    <w:basedOn w:val="Default"/>
    <w:next w:val="Default"/>
    <w:uiPriority w:val="99"/>
    <w:qFormat/>
    <w:pPr>
      <w:spacing w:line="360" w:lineRule="atLeast"/>
    </w:pPr>
    <w:rPr>
      <w:rFonts w:ascii="黑体" w:eastAsia="黑体" w:hAnsiTheme="minorHAnsi" w:cstheme="minorBidi"/>
      <w:color w:val="auto"/>
    </w:rPr>
  </w:style>
  <w:style w:type="paragraph" w:customStyle="1" w:styleId="CM4">
    <w:name w:val="CM4"/>
    <w:basedOn w:val="Default"/>
    <w:next w:val="Default"/>
    <w:uiPriority w:val="99"/>
    <w:qFormat/>
    <w:pPr>
      <w:spacing w:line="360" w:lineRule="atLeast"/>
    </w:pPr>
    <w:rPr>
      <w:rFonts w:ascii="黑体" w:eastAsia="黑体" w:hAnsiTheme="minorHAnsi" w:cstheme="minorBidi"/>
      <w:color w:val="auto"/>
    </w:rPr>
  </w:style>
  <w:style w:type="paragraph" w:customStyle="1" w:styleId="CM6">
    <w:name w:val="CM6"/>
    <w:basedOn w:val="Default"/>
    <w:next w:val="Default"/>
    <w:uiPriority w:val="99"/>
    <w:qFormat/>
    <w:rPr>
      <w:rFonts w:ascii="黑体" w:eastAsia="黑体" w:hAnsiTheme="minorHAnsi" w:cstheme="minorBidi"/>
      <w:color w:val="auto"/>
    </w:rPr>
  </w:style>
  <w:style w:type="paragraph" w:customStyle="1" w:styleId="CM59">
    <w:name w:val="CM59"/>
    <w:basedOn w:val="Default"/>
    <w:next w:val="Default"/>
    <w:uiPriority w:val="99"/>
    <w:qFormat/>
    <w:pPr>
      <w:spacing w:after="260"/>
    </w:pPr>
    <w:rPr>
      <w:rFonts w:ascii="黑体" w:eastAsia="黑体" w:hAnsiTheme="minorHAnsi" w:cstheme="minorBidi"/>
      <w:color w:val="auto"/>
    </w:rPr>
  </w:style>
  <w:style w:type="paragraph" w:customStyle="1" w:styleId="CM14">
    <w:name w:val="CM14"/>
    <w:basedOn w:val="Default"/>
    <w:next w:val="Default"/>
    <w:uiPriority w:val="99"/>
    <w:qFormat/>
    <w:pPr>
      <w:spacing w:line="360" w:lineRule="atLeast"/>
    </w:pPr>
    <w:rPr>
      <w:rFonts w:ascii="黑体" w:eastAsia="黑体" w:hAnsiTheme="minorHAnsi" w:cstheme="minorBidi"/>
      <w:color w:val="auto"/>
    </w:rPr>
  </w:style>
  <w:style w:type="paragraph" w:customStyle="1" w:styleId="CM20">
    <w:name w:val="CM20"/>
    <w:basedOn w:val="Default"/>
    <w:next w:val="Default"/>
    <w:uiPriority w:val="99"/>
    <w:qFormat/>
    <w:pPr>
      <w:spacing w:line="360" w:lineRule="atLeast"/>
    </w:pPr>
    <w:rPr>
      <w:rFonts w:ascii="黑体" w:eastAsia="黑体" w:hAnsiTheme="minorHAnsi" w:cstheme="minorBidi"/>
      <w:color w:val="auto"/>
    </w:rPr>
  </w:style>
  <w:style w:type="paragraph" w:customStyle="1" w:styleId="CM21">
    <w:name w:val="CM21"/>
    <w:basedOn w:val="Default"/>
    <w:next w:val="Default"/>
    <w:uiPriority w:val="99"/>
    <w:qFormat/>
    <w:rPr>
      <w:rFonts w:ascii="黑体" w:eastAsia="黑体" w:hAnsiTheme="minorHAnsi" w:cstheme="minorBidi"/>
      <w:color w:val="auto"/>
    </w:rPr>
  </w:style>
  <w:style w:type="paragraph" w:customStyle="1" w:styleId="CM12">
    <w:name w:val="CM12"/>
    <w:basedOn w:val="Default"/>
    <w:next w:val="Default"/>
    <w:uiPriority w:val="99"/>
    <w:qFormat/>
    <w:pPr>
      <w:spacing w:line="360" w:lineRule="atLeast"/>
    </w:pPr>
    <w:rPr>
      <w:rFonts w:ascii="黑体" w:eastAsia="黑体" w:hAnsiTheme="minorHAnsi" w:cstheme="minorBidi"/>
      <w:color w:val="auto"/>
    </w:rPr>
  </w:style>
  <w:style w:type="paragraph" w:customStyle="1" w:styleId="CM52">
    <w:name w:val="CM52"/>
    <w:basedOn w:val="Default"/>
    <w:next w:val="Default"/>
    <w:uiPriority w:val="99"/>
    <w:qFormat/>
    <w:pPr>
      <w:spacing w:after="465"/>
    </w:pPr>
    <w:rPr>
      <w:rFonts w:ascii="黑体" w:eastAsia="黑体" w:hAnsiTheme="minorHAnsi" w:cstheme="minorBidi"/>
      <w:color w:val="auto"/>
    </w:rPr>
  </w:style>
  <w:style w:type="paragraph" w:customStyle="1" w:styleId="CM1">
    <w:name w:val="CM1"/>
    <w:basedOn w:val="Default"/>
    <w:next w:val="Default"/>
    <w:uiPriority w:val="99"/>
    <w:qFormat/>
    <w:rPr>
      <w:rFonts w:ascii="黑体" w:eastAsia="黑体" w:hAnsiTheme="minorHAnsi" w:cstheme="minorBidi"/>
      <w:color w:val="auto"/>
    </w:rPr>
  </w:style>
  <w:style w:type="paragraph" w:customStyle="1" w:styleId="CM2">
    <w:name w:val="CM2"/>
    <w:basedOn w:val="Default"/>
    <w:next w:val="Default"/>
    <w:uiPriority w:val="99"/>
    <w:qFormat/>
    <w:pPr>
      <w:spacing w:line="313" w:lineRule="atLeast"/>
    </w:pPr>
    <w:rPr>
      <w:rFonts w:ascii="黑体" w:eastAsia="黑体" w:hAnsiTheme="minorHAnsi" w:cstheme="minorBidi"/>
      <w:color w:val="auto"/>
    </w:rPr>
  </w:style>
  <w:style w:type="paragraph" w:customStyle="1" w:styleId="CM54">
    <w:name w:val="CM54"/>
    <w:basedOn w:val="Default"/>
    <w:next w:val="Default"/>
    <w:uiPriority w:val="99"/>
    <w:qFormat/>
    <w:pPr>
      <w:spacing w:after="535"/>
    </w:pPr>
    <w:rPr>
      <w:rFonts w:ascii="黑体" w:eastAsia="黑体" w:hAnsiTheme="minorHAnsi" w:cstheme="minorBidi"/>
      <w:color w:val="auto"/>
    </w:rPr>
  </w:style>
  <w:style w:type="paragraph" w:customStyle="1" w:styleId="CM3">
    <w:name w:val="CM3"/>
    <w:basedOn w:val="Default"/>
    <w:next w:val="Default"/>
    <w:uiPriority w:val="99"/>
    <w:qFormat/>
    <w:rPr>
      <w:rFonts w:ascii="黑体" w:eastAsia="黑体" w:hAnsiTheme="minorHAnsi" w:cstheme="minorBidi"/>
      <w:color w:val="auto"/>
    </w:rPr>
  </w:style>
  <w:style w:type="paragraph" w:customStyle="1" w:styleId="CM5">
    <w:name w:val="CM5"/>
    <w:basedOn w:val="Default"/>
    <w:next w:val="Default"/>
    <w:uiPriority w:val="99"/>
    <w:qFormat/>
    <w:pPr>
      <w:spacing w:line="316" w:lineRule="atLeast"/>
    </w:pPr>
    <w:rPr>
      <w:rFonts w:ascii="黑体" w:eastAsia="黑体" w:hAnsiTheme="minorHAnsi" w:cstheme="minorBidi"/>
      <w:color w:val="auto"/>
    </w:rPr>
  </w:style>
  <w:style w:type="paragraph" w:customStyle="1" w:styleId="CM7">
    <w:name w:val="CM7"/>
    <w:basedOn w:val="Default"/>
    <w:next w:val="Default"/>
    <w:uiPriority w:val="99"/>
    <w:qFormat/>
    <w:pPr>
      <w:spacing w:line="316" w:lineRule="atLeast"/>
    </w:pPr>
    <w:rPr>
      <w:rFonts w:ascii="黑体" w:eastAsia="黑体" w:hAnsiTheme="minorHAnsi" w:cstheme="minorBidi"/>
      <w:color w:val="auto"/>
    </w:rPr>
  </w:style>
  <w:style w:type="paragraph" w:customStyle="1" w:styleId="CM11">
    <w:name w:val="CM11"/>
    <w:basedOn w:val="Default"/>
    <w:next w:val="Default"/>
    <w:uiPriority w:val="99"/>
    <w:qFormat/>
    <w:pPr>
      <w:spacing w:line="316" w:lineRule="atLeast"/>
    </w:pPr>
    <w:rPr>
      <w:rFonts w:ascii="黑体" w:eastAsia="黑体" w:hAnsiTheme="minorHAnsi" w:cstheme="minorBidi"/>
      <w:color w:val="auto"/>
    </w:rPr>
  </w:style>
  <w:style w:type="paragraph" w:customStyle="1" w:styleId="CM15">
    <w:name w:val="CM15"/>
    <w:basedOn w:val="Default"/>
    <w:next w:val="Default"/>
    <w:uiPriority w:val="99"/>
    <w:qFormat/>
    <w:pPr>
      <w:spacing w:line="360" w:lineRule="atLeast"/>
    </w:pPr>
    <w:rPr>
      <w:rFonts w:ascii="黑体" w:eastAsia="黑体" w:hAnsiTheme="minorHAnsi" w:cstheme="minorBidi"/>
      <w:color w:val="auto"/>
    </w:rPr>
  </w:style>
  <w:style w:type="paragraph" w:customStyle="1" w:styleId="CM17">
    <w:name w:val="CM17"/>
    <w:basedOn w:val="Default"/>
    <w:next w:val="Default"/>
    <w:uiPriority w:val="99"/>
    <w:qFormat/>
    <w:pPr>
      <w:spacing w:line="360" w:lineRule="atLeast"/>
    </w:pPr>
    <w:rPr>
      <w:rFonts w:ascii="黑体" w:eastAsia="黑体" w:hAnsiTheme="minorHAnsi" w:cstheme="minorBidi"/>
      <w:color w:val="auto"/>
    </w:rPr>
  </w:style>
  <w:style w:type="paragraph" w:customStyle="1" w:styleId="CM19">
    <w:name w:val="CM19"/>
    <w:basedOn w:val="Default"/>
    <w:next w:val="Default"/>
    <w:uiPriority w:val="99"/>
    <w:qFormat/>
    <w:pPr>
      <w:spacing w:line="313" w:lineRule="atLeast"/>
    </w:pPr>
    <w:rPr>
      <w:rFonts w:ascii="黑体" w:eastAsia="黑体" w:hAnsiTheme="minorHAnsi" w:cstheme="minorBidi"/>
      <w:color w:val="auto"/>
    </w:rPr>
  </w:style>
  <w:style w:type="paragraph" w:customStyle="1" w:styleId="CM23">
    <w:name w:val="CM23"/>
    <w:basedOn w:val="Default"/>
    <w:next w:val="Default"/>
    <w:uiPriority w:val="99"/>
    <w:qFormat/>
    <w:pPr>
      <w:spacing w:line="316" w:lineRule="atLeast"/>
    </w:pPr>
    <w:rPr>
      <w:rFonts w:ascii="黑体" w:eastAsia="黑体" w:hAnsiTheme="minorHAnsi" w:cstheme="minorBidi"/>
      <w:color w:val="auto"/>
    </w:rPr>
  </w:style>
  <w:style w:type="paragraph" w:customStyle="1" w:styleId="CM58">
    <w:name w:val="CM58"/>
    <w:basedOn w:val="Default"/>
    <w:next w:val="Default"/>
    <w:uiPriority w:val="99"/>
    <w:qFormat/>
    <w:pPr>
      <w:spacing w:after="203"/>
    </w:pPr>
    <w:rPr>
      <w:rFonts w:ascii="黑体" w:eastAsia="黑体" w:hAnsiTheme="minorHAnsi" w:cstheme="minorBidi"/>
      <w:color w:val="auto"/>
    </w:rPr>
  </w:style>
  <w:style w:type="paragraph" w:customStyle="1" w:styleId="CM22">
    <w:name w:val="CM22"/>
    <w:basedOn w:val="Default"/>
    <w:next w:val="Default"/>
    <w:uiPriority w:val="99"/>
    <w:qFormat/>
    <w:pPr>
      <w:spacing w:line="360" w:lineRule="atLeast"/>
    </w:pPr>
    <w:rPr>
      <w:rFonts w:ascii="黑体" w:eastAsia="黑体" w:hAnsiTheme="minorHAnsi" w:cstheme="minorBidi"/>
      <w:color w:val="auto"/>
    </w:rPr>
  </w:style>
  <w:style w:type="paragraph" w:customStyle="1" w:styleId="CM29">
    <w:name w:val="CM29"/>
    <w:basedOn w:val="Default"/>
    <w:next w:val="Default"/>
    <w:uiPriority w:val="99"/>
    <w:qFormat/>
    <w:pPr>
      <w:spacing w:line="518" w:lineRule="atLeast"/>
    </w:pPr>
    <w:rPr>
      <w:rFonts w:ascii="黑体" w:eastAsia="黑体" w:hAnsiTheme="minorHAnsi" w:cstheme="minorBidi"/>
      <w:color w:val="auto"/>
    </w:rPr>
  </w:style>
  <w:style w:type="paragraph" w:customStyle="1" w:styleId="CM18">
    <w:name w:val="CM18"/>
    <w:basedOn w:val="Default"/>
    <w:next w:val="Default"/>
    <w:uiPriority w:val="99"/>
    <w:qFormat/>
    <w:rPr>
      <w:rFonts w:ascii="黑体" w:eastAsia="黑体" w:hAnsiTheme="minorHAnsi" w:cstheme="minorBidi"/>
      <w:color w:val="auto"/>
    </w:rPr>
  </w:style>
  <w:style w:type="paragraph" w:customStyle="1" w:styleId="CM60">
    <w:name w:val="CM60"/>
    <w:basedOn w:val="Default"/>
    <w:next w:val="Default"/>
    <w:uiPriority w:val="99"/>
    <w:qFormat/>
    <w:pPr>
      <w:spacing w:after="85"/>
    </w:pPr>
    <w:rPr>
      <w:rFonts w:ascii="黑体" w:eastAsia="黑体" w:hAnsiTheme="minorHAnsi" w:cstheme="minorBidi"/>
      <w:color w:val="auto"/>
    </w:rPr>
  </w:style>
  <w:style w:type="paragraph" w:customStyle="1" w:styleId="CM61">
    <w:name w:val="CM61"/>
    <w:basedOn w:val="Default"/>
    <w:next w:val="Default"/>
    <w:uiPriority w:val="99"/>
    <w:qFormat/>
    <w:pPr>
      <w:spacing w:after="72"/>
    </w:pPr>
    <w:rPr>
      <w:rFonts w:ascii="黑体" w:eastAsia="黑体" w:hAnsiTheme="minorHAnsi" w:cstheme="minorBidi"/>
      <w:color w:val="auto"/>
    </w:rPr>
  </w:style>
  <w:style w:type="paragraph" w:customStyle="1" w:styleId="CM62">
    <w:name w:val="CM62"/>
    <w:basedOn w:val="Default"/>
    <w:next w:val="Default"/>
    <w:uiPriority w:val="99"/>
    <w:qFormat/>
    <w:pPr>
      <w:spacing w:after="400"/>
    </w:pPr>
    <w:rPr>
      <w:rFonts w:ascii="黑体" w:eastAsia="黑体" w:hAnsiTheme="minorHAnsi" w:cstheme="minorBidi"/>
      <w:color w:val="auto"/>
    </w:rPr>
  </w:style>
  <w:style w:type="paragraph" w:customStyle="1" w:styleId="CM33">
    <w:name w:val="CM33"/>
    <w:basedOn w:val="Default"/>
    <w:next w:val="Default"/>
    <w:uiPriority w:val="99"/>
    <w:qFormat/>
    <w:pPr>
      <w:spacing w:line="313" w:lineRule="atLeast"/>
    </w:pPr>
    <w:rPr>
      <w:rFonts w:ascii="黑体" w:eastAsia="黑体" w:hAnsiTheme="minorHAnsi" w:cstheme="minorBidi"/>
      <w:color w:val="auto"/>
    </w:rPr>
  </w:style>
  <w:style w:type="paragraph" w:customStyle="1" w:styleId="CM34">
    <w:name w:val="CM34"/>
    <w:basedOn w:val="Default"/>
    <w:next w:val="Default"/>
    <w:uiPriority w:val="99"/>
    <w:qFormat/>
    <w:pPr>
      <w:spacing w:line="363" w:lineRule="atLeast"/>
    </w:pPr>
    <w:rPr>
      <w:rFonts w:ascii="黑体" w:eastAsia="黑体" w:hAnsiTheme="minorHAnsi" w:cstheme="minorBidi"/>
      <w:color w:val="auto"/>
    </w:rPr>
  </w:style>
  <w:style w:type="paragraph" w:customStyle="1" w:styleId="CM35">
    <w:name w:val="CM35"/>
    <w:basedOn w:val="Default"/>
    <w:next w:val="Default"/>
    <w:uiPriority w:val="99"/>
    <w:qFormat/>
    <w:pPr>
      <w:spacing w:line="318" w:lineRule="atLeast"/>
    </w:pPr>
    <w:rPr>
      <w:rFonts w:ascii="黑体" w:eastAsia="黑体" w:hAnsiTheme="minorHAnsi" w:cstheme="minorBidi"/>
      <w:color w:val="auto"/>
    </w:rPr>
  </w:style>
  <w:style w:type="paragraph" w:customStyle="1" w:styleId="CM36">
    <w:name w:val="CM36"/>
    <w:basedOn w:val="Default"/>
    <w:next w:val="Default"/>
    <w:uiPriority w:val="99"/>
    <w:qFormat/>
    <w:pPr>
      <w:spacing w:line="363" w:lineRule="atLeast"/>
    </w:pPr>
    <w:rPr>
      <w:rFonts w:ascii="黑体" w:eastAsia="黑体" w:hAnsiTheme="minorHAnsi" w:cstheme="minorBidi"/>
      <w:color w:val="auto"/>
    </w:rPr>
  </w:style>
  <w:style w:type="paragraph" w:customStyle="1" w:styleId="CM38">
    <w:name w:val="CM38"/>
    <w:basedOn w:val="Default"/>
    <w:next w:val="Default"/>
    <w:uiPriority w:val="99"/>
    <w:qFormat/>
    <w:pPr>
      <w:spacing w:line="360" w:lineRule="atLeast"/>
    </w:pPr>
    <w:rPr>
      <w:rFonts w:ascii="黑体" w:eastAsia="黑体" w:hAnsiTheme="minorHAnsi" w:cstheme="minorBidi"/>
      <w:color w:val="auto"/>
    </w:rPr>
  </w:style>
  <w:style w:type="paragraph" w:customStyle="1" w:styleId="CM63">
    <w:name w:val="CM63"/>
    <w:basedOn w:val="Default"/>
    <w:next w:val="Default"/>
    <w:uiPriority w:val="99"/>
    <w:qFormat/>
    <w:pPr>
      <w:spacing w:after="933"/>
    </w:pPr>
    <w:rPr>
      <w:rFonts w:ascii="黑体" w:eastAsia="黑体" w:hAnsiTheme="minorHAnsi" w:cstheme="minorBidi"/>
      <w:color w:val="auto"/>
    </w:rPr>
  </w:style>
  <w:style w:type="paragraph" w:customStyle="1" w:styleId="CM39">
    <w:name w:val="CM39"/>
    <w:basedOn w:val="Default"/>
    <w:next w:val="Default"/>
    <w:uiPriority w:val="99"/>
    <w:qFormat/>
    <w:pPr>
      <w:spacing w:line="360" w:lineRule="atLeast"/>
    </w:pPr>
    <w:rPr>
      <w:rFonts w:ascii="黑体" w:eastAsia="黑体" w:hAnsiTheme="minorHAnsi" w:cstheme="minorBidi"/>
      <w:color w:val="auto"/>
    </w:rPr>
  </w:style>
  <w:style w:type="paragraph" w:customStyle="1" w:styleId="CM55">
    <w:name w:val="CM55"/>
    <w:basedOn w:val="Default"/>
    <w:next w:val="Default"/>
    <w:uiPriority w:val="99"/>
    <w:qFormat/>
    <w:pPr>
      <w:spacing w:after="580"/>
    </w:pPr>
    <w:rPr>
      <w:rFonts w:ascii="黑体" w:eastAsia="黑体" w:hAnsiTheme="minorHAnsi" w:cstheme="minorBidi"/>
      <w:color w:val="auto"/>
    </w:rPr>
  </w:style>
  <w:style w:type="paragraph" w:customStyle="1" w:styleId="CM40">
    <w:name w:val="CM40"/>
    <w:basedOn w:val="Default"/>
    <w:next w:val="Default"/>
    <w:uiPriority w:val="99"/>
    <w:qFormat/>
    <w:pPr>
      <w:spacing w:line="398" w:lineRule="atLeast"/>
    </w:pPr>
    <w:rPr>
      <w:rFonts w:ascii="黑体" w:eastAsia="黑体" w:hAnsiTheme="minorHAnsi" w:cstheme="minorBidi"/>
      <w:color w:val="auto"/>
    </w:rPr>
  </w:style>
  <w:style w:type="paragraph" w:customStyle="1" w:styleId="CM41">
    <w:name w:val="CM41"/>
    <w:basedOn w:val="Default"/>
    <w:next w:val="Default"/>
    <w:uiPriority w:val="99"/>
    <w:qFormat/>
    <w:pPr>
      <w:spacing w:line="400" w:lineRule="atLeast"/>
    </w:pPr>
    <w:rPr>
      <w:rFonts w:ascii="黑体" w:eastAsia="黑体" w:hAnsiTheme="minorHAnsi" w:cstheme="minorBidi"/>
      <w:color w:val="auto"/>
    </w:rPr>
  </w:style>
  <w:style w:type="paragraph" w:customStyle="1" w:styleId="CM42">
    <w:name w:val="CM42"/>
    <w:basedOn w:val="Default"/>
    <w:next w:val="Default"/>
    <w:uiPriority w:val="99"/>
    <w:qFormat/>
    <w:pPr>
      <w:spacing w:line="320" w:lineRule="atLeast"/>
    </w:pPr>
    <w:rPr>
      <w:rFonts w:ascii="黑体" w:eastAsia="黑体" w:hAnsiTheme="minorHAnsi" w:cstheme="minorBidi"/>
      <w:color w:val="auto"/>
    </w:rPr>
  </w:style>
  <w:style w:type="paragraph" w:customStyle="1" w:styleId="CM43">
    <w:name w:val="CM43"/>
    <w:basedOn w:val="Default"/>
    <w:next w:val="Default"/>
    <w:uiPriority w:val="99"/>
    <w:qFormat/>
    <w:pPr>
      <w:spacing w:line="400" w:lineRule="atLeast"/>
    </w:pPr>
    <w:rPr>
      <w:rFonts w:ascii="黑体" w:eastAsia="黑体" w:hAnsiTheme="minorHAnsi" w:cstheme="minorBidi"/>
      <w:color w:val="auto"/>
    </w:rPr>
  </w:style>
  <w:style w:type="paragraph" w:customStyle="1" w:styleId="CM44">
    <w:name w:val="CM44"/>
    <w:basedOn w:val="Default"/>
    <w:next w:val="Default"/>
    <w:uiPriority w:val="99"/>
    <w:qFormat/>
    <w:pPr>
      <w:spacing w:line="400" w:lineRule="atLeast"/>
    </w:pPr>
    <w:rPr>
      <w:rFonts w:ascii="黑体" w:eastAsia="黑体" w:hAnsiTheme="minorHAnsi" w:cstheme="minorBidi"/>
      <w:color w:val="auto"/>
    </w:rPr>
  </w:style>
  <w:style w:type="paragraph" w:customStyle="1" w:styleId="CM45">
    <w:name w:val="CM45"/>
    <w:basedOn w:val="Default"/>
    <w:next w:val="Default"/>
    <w:uiPriority w:val="99"/>
    <w:qFormat/>
    <w:pPr>
      <w:spacing w:line="528" w:lineRule="atLeast"/>
    </w:pPr>
    <w:rPr>
      <w:rFonts w:ascii="黑体" w:eastAsia="黑体" w:hAnsiTheme="minorHAnsi" w:cstheme="minorBidi"/>
      <w:color w:val="auto"/>
    </w:rPr>
  </w:style>
  <w:style w:type="paragraph" w:customStyle="1" w:styleId="CM64">
    <w:name w:val="CM64"/>
    <w:basedOn w:val="Default"/>
    <w:next w:val="Default"/>
    <w:uiPriority w:val="99"/>
    <w:qFormat/>
    <w:pPr>
      <w:spacing w:after="638"/>
    </w:pPr>
    <w:rPr>
      <w:rFonts w:ascii="黑体" w:eastAsia="黑体" w:hAnsiTheme="minorHAnsi" w:cstheme="minorBidi"/>
      <w:color w:val="auto"/>
    </w:rPr>
  </w:style>
  <w:style w:type="paragraph" w:customStyle="1" w:styleId="CM50">
    <w:name w:val="CM50"/>
    <w:basedOn w:val="Default"/>
    <w:next w:val="Default"/>
    <w:uiPriority w:val="99"/>
    <w:qFormat/>
    <w:pPr>
      <w:spacing w:line="360" w:lineRule="atLeast"/>
    </w:pPr>
    <w:rPr>
      <w:rFonts w:ascii="黑体" w:eastAsia="黑体" w:hAnsiTheme="minorHAnsi" w:cstheme="minorBidi"/>
      <w:color w:val="auto"/>
    </w:rPr>
  </w:style>
  <w:style w:type="paragraph" w:customStyle="1" w:styleId="CM51">
    <w:name w:val="CM51"/>
    <w:basedOn w:val="Default"/>
    <w:next w:val="Default"/>
    <w:uiPriority w:val="99"/>
    <w:qFormat/>
    <w:pPr>
      <w:spacing w:line="360" w:lineRule="atLeast"/>
    </w:pPr>
    <w:rPr>
      <w:rFonts w:ascii="黑体" w:eastAsia="黑体" w:hAnsiTheme="minorHAnsi" w:cstheme="minorBidi"/>
      <w:color w:val="auto"/>
    </w:rPr>
  </w:style>
  <w:style w:type="paragraph" w:customStyle="1" w:styleId="CM32">
    <w:name w:val="CM32"/>
    <w:basedOn w:val="Default"/>
    <w:next w:val="Default"/>
    <w:uiPriority w:val="99"/>
    <w:qFormat/>
    <w:pPr>
      <w:spacing w:line="360" w:lineRule="atLeast"/>
    </w:pPr>
    <w:rPr>
      <w:rFonts w:ascii="黑体" w:eastAsia="黑体" w:hAnsiTheme="minorHAnsi" w:cstheme="minorBidi"/>
      <w:color w:val="auto"/>
    </w:rPr>
  </w:style>
  <w:style w:type="paragraph" w:customStyle="1" w:styleId="DecimalAligned">
    <w:name w:val="Decimal Aligned"/>
    <w:basedOn w:val="a0"/>
    <w:uiPriority w:val="40"/>
    <w:qFormat/>
    <w:pPr>
      <w:widowControl/>
      <w:tabs>
        <w:tab w:val="decimal" w:pos="360"/>
      </w:tabs>
      <w:spacing w:after="200" w:line="276" w:lineRule="auto"/>
      <w:jc w:val="left"/>
    </w:pPr>
    <w:rPr>
      <w:rFonts w:eastAsiaTheme="minorHAnsi"/>
      <w:kern w:val="0"/>
      <w:sz w:val="22"/>
    </w:rPr>
  </w:style>
  <w:style w:type="character" w:customStyle="1" w:styleId="1f1">
    <w:name w:val="不明显强调1"/>
    <w:basedOn w:val="a1"/>
    <w:uiPriority w:val="19"/>
    <w:qFormat/>
    <w:rPr>
      <w:i/>
      <w:iCs/>
      <w:color w:val="7F7F7F" w:themeColor="text1" w:themeTint="80"/>
    </w:rPr>
  </w:style>
  <w:style w:type="character" w:customStyle="1" w:styleId="bjh-p">
    <w:name w:val="bjh-p"/>
    <w:basedOn w:val="a1"/>
    <w:qFormat/>
  </w:style>
  <w:style w:type="character" w:customStyle="1" w:styleId="150">
    <w:name w:val="15"/>
    <w:qFormat/>
    <w:rPr>
      <w:rFonts w:ascii="宋体" w:eastAsia="宋体" w:hAnsi="宋体" w:hint="eastAsia"/>
      <w:color w:val="000000"/>
      <w:sz w:val="24"/>
      <w:szCs w:val="24"/>
    </w:rPr>
  </w:style>
  <w:style w:type="character" w:customStyle="1" w:styleId="font21">
    <w:name w:val="font21"/>
    <w:basedOn w:val="a1"/>
    <w:qFormat/>
    <w:rPr>
      <w:rFonts w:ascii="宋体" w:eastAsia="宋体" w:hAnsi="宋体" w:cs="宋体" w:hint="eastAsia"/>
      <w:color w:val="000000"/>
      <w:sz w:val="20"/>
      <w:szCs w:val="20"/>
      <w:u w:val="none"/>
    </w:rPr>
  </w:style>
  <w:style w:type="paragraph" w:customStyle="1" w:styleId="afff9">
    <w:name w:val="专业评估二"/>
    <w:basedOn w:val="2"/>
    <w:qFormat/>
    <w:pPr>
      <w:keepNext/>
      <w:keepLines/>
      <w:autoSpaceDE/>
      <w:autoSpaceDN/>
      <w:adjustRightInd/>
      <w:spacing w:before="20" w:after="20" w:line="416" w:lineRule="auto"/>
      <w:ind w:left="0"/>
      <w:jc w:val="both"/>
    </w:pPr>
    <w:rPr>
      <w:rFonts w:ascii="Times New Roman" w:eastAsia="黑体" w:cs="Times New Roman"/>
      <w:sz w:val="30"/>
      <w:szCs w:val="32"/>
    </w:rPr>
  </w:style>
  <w:style w:type="paragraph" w:customStyle="1" w:styleId="question-temp">
    <w:name w:val="question-temp"/>
    <w:basedOn w:val="a0"/>
    <w:qFormat/>
    <w:pPr>
      <w:widowControl/>
      <w:spacing w:after="60" w:line="276" w:lineRule="auto"/>
      <w:jc w:val="left"/>
    </w:pPr>
    <w:rPr>
      <w:rFonts w:ascii="微软雅黑" w:eastAsia="微软雅黑" w:hAnsi="微软雅黑"/>
      <w:sz w:val="18"/>
    </w:rPr>
  </w:style>
  <w:style w:type="character" w:customStyle="1" w:styleId="font81">
    <w:name w:val="font81"/>
    <w:basedOn w:val="a1"/>
    <w:qFormat/>
    <w:rPr>
      <w:rFonts w:ascii="宋体" w:eastAsia="宋体" w:hAnsi="宋体" w:cs="宋体" w:hint="eastAsia"/>
      <w:color w:val="000000"/>
      <w:sz w:val="21"/>
      <w:szCs w:val="21"/>
      <w:u w:val="none"/>
    </w:rPr>
  </w:style>
  <w:style w:type="character" w:customStyle="1" w:styleId="font91">
    <w:name w:val="font91"/>
    <w:basedOn w:val="a1"/>
    <w:qFormat/>
    <w:rPr>
      <w:rFonts w:ascii="宋体" w:eastAsia="宋体" w:hAnsi="宋体" w:cs="宋体" w:hint="eastAsia"/>
      <w:color w:val="FF0000"/>
      <w:sz w:val="21"/>
      <w:szCs w:val="21"/>
      <w:u w:val="none"/>
    </w:rPr>
  </w:style>
  <w:style w:type="character" w:customStyle="1" w:styleId="font71">
    <w:name w:val="font71"/>
    <w:basedOn w:val="a1"/>
    <w:qFormat/>
    <w:rPr>
      <w:rFonts w:ascii="宋体" w:eastAsia="宋体" w:hAnsi="宋体" w:cs="宋体" w:hint="eastAsia"/>
      <w:color w:val="000000"/>
      <w:sz w:val="18"/>
      <w:szCs w:val="18"/>
      <w:u w:val="none"/>
    </w:rPr>
  </w:style>
  <w:style w:type="character" w:customStyle="1" w:styleId="font31">
    <w:name w:val="font31"/>
    <w:basedOn w:val="a1"/>
    <w:qFormat/>
    <w:rPr>
      <w:rFonts w:ascii="宋体" w:eastAsia="宋体" w:hAnsi="宋体" w:cs="宋体" w:hint="eastAsia"/>
      <w:color w:val="FF0000"/>
      <w:sz w:val="18"/>
      <w:szCs w:val="18"/>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Other1">
    <w:name w:val="Other|1_"/>
    <w:basedOn w:val="a1"/>
    <w:link w:val="Other10"/>
    <w:qFormat/>
    <w:rPr>
      <w:rFonts w:ascii="宋体" w:eastAsia="宋体" w:hAnsi="宋体" w:cs="宋体"/>
      <w:lang w:val="zh-TW" w:eastAsia="zh-TW" w:bidi="zh-TW"/>
    </w:rPr>
  </w:style>
  <w:style w:type="paragraph" w:customStyle="1" w:styleId="Other10">
    <w:name w:val="Other|1"/>
    <w:basedOn w:val="a0"/>
    <w:link w:val="Other1"/>
    <w:qFormat/>
    <w:pPr>
      <w:spacing w:line="259" w:lineRule="exact"/>
      <w:jc w:val="center"/>
    </w:pPr>
    <w:rPr>
      <w:rFonts w:ascii="宋体" w:eastAsia="宋体" w:hAnsi="宋体" w:cs="宋体"/>
      <w:lang w:val="zh-TW" w:eastAsia="zh-TW" w:bidi="zh-TW"/>
    </w:rPr>
  </w:style>
  <w:style w:type="paragraph" w:customStyle="1" w:styleId="afffa">
    <w:name w:val="培养方案"/>
    <w:basedOn w:val="af6"/>
    <w:next w:val="af6"/>
    <w:qFormat/>
    <w:pPr>
      <w:keepNext/>
      <w:keepLines/>
      <w:snapToGrid w:val="0"/>
      <w:spacing w:before="0" w:after="0" w:line="460" w:lineRule="exact"/>
      <w:jc w:val="center"/>
      <w:outlineLvl w:val="2"/>
    </w:pPr>
    <w:rPr>
      <w:rFonts w:ascii="宋体" w:eastAsia="黑体" w:hAnsi="宋体" w:cs="Times New Roman"/>
      <w:color w:val="000000"/>
      <w:sz w:val="36"/>
    </w:rPr>
  </w:style>
  <w:style w:type="paragraph" w:customStyle="1" w:styleId="110">
    <w:name w:val="标题11"/>
    <w:basedOn w:val="1f2"/>
    <w:qFormat/>
    <w:pPr>
      <w:ind w:firstLine="482"/>
    </w:pPr>
    <w:rPr>
      <w:rFonts w:ascii="宋体" w:eastAsia="宋体" w:hAnsi="宋体" w:cs="宋体"/>
      <w:b/>
      <w:bCs/>
    </w:rPr>
  </w:style>
  <w:style w:type="paragraph" w:customStyle="1" w:styleId="1f2">
    <w:name w:val="标题1"/>
    <w:basedOn w:val="a0"/>
    <w:qFormat/>
    <w:pPr>
      <w:spacing w:line="360" w:lineRule="auto"/>
      <w:ind w:firstLineChars="200" w:firstLine="480"/>
    </w:pPr>
    <w:rPr>
      <w:rFonts w:ascii="微软雅黑" w:eastAsia="微软雅黑" w:hAnsi="微软雅黑" w:cs="微软雅黑"/>
      <w:sz w:val="24"/>
      <w:szCs w:val="24"/>
    </w:rPr>
  </w:style>
  <w:style w:type="character" w:customStyle="1" w:styleId="Char9">
    <w:name w:val="正文文本 Char"/>
    <w:uiPriority w:val="1"/>
    <w:qFormat/>
    <w:rPr>
      <w:rFonts w:ascii="微软雅黑" w:eastAsia="黑体" w:hAnsi="微软雅黑" w:cs="等线 Light"/>
      <w:sz w:val="24"/>
      <w:szCs w:val="36"/>
      <w:lang w:val="zh-CN" w:bidi="zh-CN"/>
    </w:rPr>
  </w:style>
  <w:style w:type="paragraph" w:customStyle="1" w:styleId="Heading11">
    <w:name w:val="Heading #1|1"/>
    <w:basedOn w:val="a0"/>
    <w:link w:val="Heading110"/>
    <w:qFormat/>
    <w:pPr>
      <w:spacing w:after="450"/>
      <w:jc w:val="center"/>
      <w:outlineLvl w:val="0"/>
    </w:pPr>
    <w:rPr>
      <w:rFonts w:ascii="宋体" w:eastAsia="宋体" w:hAnsi="宋体" w:cs="宋体"/>
      <w:color w:val="000000"/>
      <w:kern w:val="0"/>
      <w:sz w:val="34"/>
      <w:szCs w:val="34"/>
      <w:lang w:val="zh-TW" w:eastAsia="zh-TW" w:bidi="zh-TW"/>
    </w:rPr>
  </w:style>
  <w:style w:type="character" w:customStyle="1" w:styleId="Heading110">
    <w:name w:val="Heading #1|1_"/>
    <w:basedOn w:val="a1"/>
    <w:link w:val="Heading11"/>
    <w:qFormat/>
    <w:rPr>
      <w:rFonts w:ascii="宋体" w:eastAsia="宋体" w:hAnsi="宋体" w:cs="宋体"/>
      <w:color w:val="000000"/>
      <w:kern w:val="0"/>
      <w:sz w:val="34"/>
      <w:szCs w:val="34"/>
      <w:lang w:val="zh-TW" w:eastAsia="zh-TW" w:bidi="zh-TW"/>
    </w:rPr>
  </w:style>
  <w:style w:type="character" w:customStyle="1" w:styleId="fontstyle01">
    <w:name w:val="fontstyle01"/>
    <w:basedOn w:val="a1"/>
    <w:qFormat/>
    <w:rPr>
      <w:rFonts w:ascii="黑体" w:eastAsia="黑体" w:hAnsi="黑体" w:hint="eastAsia"/>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tem.jd.com/1218445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tem.jd.com/1218445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1091483240@qq.com</dc:creator>
  <cp:lastModifiedBy>1091483240@qq.com</cp:lastModifiedBy>
  <cp:revision>3</cp:revision>
  <cp:lastPrinted>2023-05-19T08:56:00Z</cp:lastPrinted>
  <dcterms:created xsi:type="dcterms:W3CDTF">2023-06-14T05:36:00Z</dcterms:created>
  <dcterms:modified xsi:type="dcterms:W3CDTF">2023-06-14T07:35:00Z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E28034940E674131B0BE724D7156A48E_13</vt:lpwstr>
  </property>
</Properties>
</file>